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B360B" w14:textId="2A37D7A1" w:rsidR="006479B9" w:rsidRPr="006479B9" w:rsidRDefault="006479B9" w:rsidP="006479B9">
      <w:pPr>
        <w:bidi/>
        <w:jc w:val="both"/>
        <w:rPr>
          <w:rFonts w:cs="Louguiya"/>
          <w:b/>
          <w:bCs/>
          <w:sz w:val="32"/>
          <w:szCs w:val="32"/>
          <w:rtl/>
        </w:rPr>
      </w:pPr>
      <w:r w:rsidRPr="006479B9">
        <w:rPr>
          <w:rFonts w:cs="Louguiya"/>
          <w:b/>
          <w:bCs/>
          <w:sz w:val="32"/>
          <w:szCs w:val="32"/>
          <w:rtl/>
        </w:rPr>
        <w:t xml:space="preserve">مرسوم رقم 2015 – 158 صادر بتاريخ 01 أكتوبر 2015 يلغي </w:t>
      </w:r>
      <w:r w:rsidRPr="006479B9">
        <w:rPr>
          <w:rFonts w:cs="Louguiya" w:hint="cs"/>
          <w:b/>
          <w:bCs/>
          <w:sz w:val="32"/>
          <w:szCs w:val="32"/>
          <w:rtl/>
        </w:rPr>
        <w:t>ويحل</w:t>
      </w:r>
      <w:r w:rsidRPr="006479B9">
        <w:rPr>
          <w:rFonts w:cs="Louguiya"/>
          <w:b/>
          <w:bCs/>
          <w:sz w:val="32"/>
          <w:szCs w:val="32"/>
          <w:rtl/>
        </w:rPr>
        <w:t xml:space="preserve"> محل المرسوم رقم 002/2006 بتاريخ 17/01/2006 المتعلق بلجنة تقييم الشهادات </w:t>
      </w:r>
      <w:r w:rsidRPr="006479B9">
        <w:rPr>
          <w:rFonts w:cs="Louguiya" w:hint="cs"/>
          <w:b/>
          <w:bCs/>
          <w:sz w:val="32"/>
          <w:szCs w:val="32"/>
          <w:rtl/>
        </w:rPr>
        <w:t>ويحدد</w:t>
      </w:r>
      <w:r w:rsidRPr="006479B9">
        <w:rPr>
          <w:rFonts w:cs="Louguiya"/>
          <w:b/>
          <w:bCs/>
          <w:sz w:val="32"/>
          <w:szCs w:val="32"/>
          <w:rtl/>
        </w:rPr>
        <w:t xml:space="preserve"> تشكيلتها </w:t>
      </w:r>
      <w:r w:rsidR="00A436E5" w:rsidRPr="006479B9">
        <w:rPr>
          <w:rFonts w:cs="Louguiya" w:hint="cs"/>
          <w:b/>
          <w:bCs/>
          <w:sz w:val="32"/>
          <w:szCs w:val="32"/>
          <w:rtl/>
        </w:rPr>
        <w:t>وإجراءات</w:t>
      </w:r>
      <w:r w:rsidRPr="006479B9">
        <w:rPr>
          <w:rFonts w:cs="Louguiya"/>
          <w:b/>
          <w:bCs/>
          <w:sz w:val="32"/>
          <w:szCs w:val="32"/>
          <w:rtl/>
        </w:rPr>
        <w:t xml:space="preserve"> تنظيمها </w:t>
      </w:r>
      <w:r w:rsidR="00414A01" w:rsidRPr="006479B9">
        <w:rPr>
          <w:rFonts w:cs="Louguiya" w:hint="cs"/>
          <w:b/>
          <w:bCs/>
          <w:sz w:val="32"/>
          <w:szCs w:val="32"/>
          <w:rtl/>
        </w:rPr>
        <w:t>وسير</w:t>
      </w:r>
      <w:r w:rsidRPr="006479B9">
        <w:rPr>
          <w:rFonts w:cs="Louguiya"/>
          <w:b/>
          <w:bCs/>
          <w:sz w:val="32"/>
          <w:szCs w:val="32"/>
          <w:rtl/>
        </w:rPr>
        <w:t xml:space="preserve"> عملها</w:t>
      </w:r>
    </w:p>
    <w:p w14:paraId="483EF826" w14:textId="7ABEE145" w:rsidR="00A436E5" w:rsidRPr="00A436E5" w:rsidRDefault="00A436E5" w:rsidP="00A436E5">
      <w:pPr>
        <w:bidi/>
        <w:spacing w:after="0" w:line="240"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b/>
          <w:bCs/>
          <w:sz w:val="28"/>
          <w:szCs w:val="28"/>
          <w:rtl/>
          <w:lang w:val="fr-FR" w:eastAsia="fr-FR"/>
        </w:rPr>
        <w:t>المادة الأولى:</w:t>
      </w:r>
      <w:r w:rsidRPr="00A436E5">
        <w:rPr>
          <w:rFonts w:ascii="Times New Roman" w:eastAsia="Times New Roman" w:hAnsi="Times New Roman" w:cs="Louguiya"/>
          <w:sz w:val="28"/>
          <w:szCs w:val="28"/>
          <w:rtl/>
          <w:lang w:val="fr-FR" w:eastAsia="fr-FR"/>
        </w:rPr>
        <w:t xml:space="preserve"> يلغي هذا المرسوم </w:t>
      </w:r>
      <w:r w:rsidR="00414A01" w:rsidRPr="00A436E5">
        <w:rPr>
          <w:rFonts w:ascii="Times New Roman" w:eastAsia="Times New Roman" w:hAnsi="Times New Roman" w:cs="Louguiya" w:hint="cs"/>
          <w:sz w:val="28"/>
          <w:szCs w:val="28"/>
          <w:rtl/>
          <w:lang w:val="fr-FR" w:eastAsia="fr-FR"/>
        </w:rPr>
        <w:t>ويحل</w:t>
      </w:r>
      <w:r w:rsidRPr="00A436E5">
        <w:rPr>
          <w:rFonts w:ascii="Times New Roman" w:eastAsia="Times New Roman" w:hAnsi="Times New Roman" w:cs="Louguiya"/>
          <w:sz w:val="28"/>
          <w:szCs w:val="28"/>
          <w:rtl/>
          <w:lang w:val="fr-FR" w:eastAsia="fr-FR"/>
        </w:rPr>
        <w:t xml:space="preserve"> محل المرسوم رقم 002/2006 بتاريخ 17/01/2006 المتعلق بلجنة تقييم الشهادات </w:t>
      </w:r>
      <w:r w:rsidR="00414A01" w:rsidRPr="00A436E5">
        <w:rPr>
          <w:rFonts w:ascii="Times New Roman" w:eastAsia="Times New Roman" w:hAnsi="Times New Roman" w:cs="Louguiya" w:hint="cs"/>
          <w:sz w:val="28"/>
          <w:szCs w:val="28"/>
          <w:rtl/>
          <w:lang w:val="fr-FR" w:eastAsia="fr-FR"/>
        </w:rPr>
        <w:t>ويحدد</w:t>
      </w:r>
      <w:r w:rsidRPr="00A436E5">
        <w:rPr>
          <w:rFonts w:ascii="Times New Roman" w:eastAsia="Times New Roman" w:hAnsi="Times New Roman" w:cs="Louguiya"/>
          <w:sz w:val="28"/>
          <w:szCs w:val="28"/>
          <w:rtl/>
          <w:lang w:val="fr-FR" w:eastAsia="fr-FR"/>
        </w:rPr>
        <w:t xml:space="preserve"> تشكيلتها </w:t>
      </w:r>
      <w:r w:rsidR="00414A01" w:rsidRPr="00A436E5">
        <w:rPr>
          <w:rFonts w:ascii="Times New Roman" w:eastAsia="Times New Roman" w:hAnsi="Times New Roman" w:cs="Louguiya" w:hint="cs"/>
          <w:sz w:val="28"/>
          <w:szCs w:val="28"/>
          <w:rtl/>
          <w:lang w:val="fr-FR" w:eastAsia="fr-FR"/>
        </w:rPr>
        <w:t>وإجراءات</w:t>
      </w:r>
      <w:r w:rsidRPr="00A436E5">
        <w:rPr>
          <w:rFonts w:ascii="Times New Roman" w:eastAsia="Times New Roman" w:hAnsi="Times New Roman" w:cs="Louguiya"/>
          <w:sz w:val="28"/>
          <w:szCs w:val="28"/>
          <w:rtl/>
          <w:lang w:val="fr-FR" w:eastAsia="fr-FR"/>
        </w:rPr>
        <w:t xml:space="preserve"> تنظيمها </w:t>
      </w:r>
      <w:r w:rsidR="00414A01" w:rsidRPr="00A436E5">
        <w:rPr>
          <w:rFonts w:ascii="Times New Roman" w:eastAsia="Times New Roman" w:hAnsi="Times New Roman" w:cs="Louguiya" w:hint="cs"/>
          <w:sz w:val="28"/>
          <w:szCs w:val="28"/>
          <w:rtl/>
          <w:lang w:val="fr-FR" w:eastAsia="fr-FR"/>
        </w:rPr>
        <w:t>وسير</w:t>
      </w:r>
      <w:r w:rsidRPr="00A436E5">
        <w:rPr>
          <w:rFonts w:ascii="Times New Roman" w:eastAsia="Times New Roman" w:hAnsi="Times New Roman" w:cs="Louguiya"/>
          <w:sz w:val="28"/>
          <w:szCs w:val="28"/>
          <w:rtl/>
          <w:lang w:val="fr-FR" w:eastAsia="fr-FR"/>
        </w:rPr>
        <w:t xml:space="preserve"> عملها.</w:t>
      </w:r>
    </w:p>
    <w:p w14:paraId="32C2AFA2" w14:textId="77777777" w:rsidR="00A436E5" w:rsidRPr="00A436E5" w:rsidRDefault="00A436E5" w:rsidP="00A436E5">
      <w:pPr>
        <w:bidi/>
        <w:spacing w:after="0" w:line="240" w:lineRule="auto"/>
        <w:jc w:val="both"/>
        <w:rPr>
          <w:rFonts w:ascii="Times New Roman" w:eastAsia="Times New Roman" w:hAnsi="Times New Roman" w:cs="Louguiya"/>
          <w:sz w:val="14"/>
          <w:szCs w:val="14"/>
          <w:lang w:val="fr-FR" w:eastAsia="fr-FR"/>
        </w:rPr>
      </w:pPr>
    </w:p>
    <w:p w14:paraId="71D8ADEB" w14:textId="77777777" w:rsidR="00A436E5" w:rsidRPr="00A436E5" w:rsidRDefault="00A436E5" w:rsidP="00A436E5">
      <w:pPr>
        <w:bidi/>
        <w:spacing w:after="0" w:line="240"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b/>
          <w:bCs/>
          <w:sz w:val="28"/>
          <w:szCs w:val="28"/>
          <w:rtl/>
          <w:lang w:val="fr-FR" w:eastAsia="fr-FR"/>
        </w:rPr>
        <w:t>المادة 2</w:t>
      </w:r>
      <w:r w:rsidRPr="00A436E5">
        <w:rPr>
          <w:rFonts w:ascii="Times New Roman" w:eastAsia="Times New Roman" w:hAnsi="Times New Roman" w:cs="Louguiya"/>
          <w:sz w:val="28"/>
          <w:szCs w:val="28"/>
          <w:rtl/>
          <w:lang w:val="fr-FR" w:eastAsia="fr-FR"/>
        </w:rPr>
        <w:t>: لجنة تقييم الشهادات هي هيئة استشارية للدولة في مجال تقييم الشهادات، لدى الوزير المكلف بالوظيفة العمومية من أجل إعطاء الرأي المبرر، حول كل القضايا المرتبطة بالحقوق المتعلقة بالقيمة العلمية أو المهنية التي يمكن منحها للمؤهلات المدرسية أو الجامعية التي تصدرها الجامعات و المدارس أو مؤسسات أخرى للتكوين في الخارج، لتمكين حامليها من الترشح للمسابقات الخارجية أو الالتحاق بأسلاك الوظيفة العمومية للدولة و مؤسساتها العمومية ذات الطابع الإداري أو العمل بالتجمعات المحلية، و ممارسة مهن تتطلب مؤهلات أو تكوينا محددا.</w:t>
      </w:r>
    </w:p>
    <w:p w14:paraId="209508EF" w14:textId="77777777" w:rsidR="00A436E5" w:rsidRPr="00A436E5" w:rsidRDefault="00A436E5" w:rsidP="00A436E5">
      <w:pPr>
        <w:bidi/>
        <w:spacing w:after="0" w:line="240" w:lineRule="auto"/>
        <w:jc w:val="both"/>
        <w:rPr>
          <w:rFonts w:ascii="Times New Roman" w:eastAsia="Times New Roman" w:hAnsi="Times New Roman" w:cs="Louguiya"/>
          <w:sz w:val="14"/>
          <w:szCs w:val="14"/>
          <w:lang w:val="fr-FR" w:eastAsia="fr-FR"/>
        </w:rPr>
      </w:pPr>
    </w:p>
    <w:p w14:paraId="10847658" w14:textId="5258D626" w:rsidR="00A436E5" w:rsidRPr="00A436E5" w:rsidRDefault="00A436E5" w:rsidP="00A436E5">
      <w:pPr>
        <w:bidi/>
        <w:spacing w:after="0" w:line="240"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b/>
          <w:bCs/>
          <w:sz w:val="28"/>
          <w:szCs w:val="28"/>
          <w:rtl/>
          <w:lang w:val="fr-FR" w:eastAsia="fr-FR"/>
        </w:rPr>
        <w:t>المادة 3</w:t>
      </w:r>
      <w:r w:rsidRPr="00A436E5">
        <w:rPr>
          <w:rFonts w:ascii="Times New Roman" w:eastAsia="Times New Roman" w:hAnsi="Times New Roman" w:cs="Louguiya"/>
          <w:sz w:val="28"/>
          <w:szCs w:val="28"/>
          <w:rtl/>
          <w:lang w:val="fr-FR" w:eastAsia="fr-FR"/>
        </w:rPr>
        <w:t xml:space="preserve">: يتم تقييم المؤهلات </w:t>
      </w:r>
      <w:r w:rsidR="00414A01" w:rsidRPr="00A436E5">
        <w:rPr>
          <w:rFonts w:ascii="Times New Roman" w:eastAsia="Times New Roman" w:hAnsi="Times New Roman" w:cs="Louguiya" w:hint="cs"/>
          <w:sz w:val="28"/>
          <w:szCs w:val="28"/>
          <w:rtl/>
          <w:lang w:val="fr-FR" w:eastAsia="fr-FR"/>
        </w:rPr>
        <w:t>والشهادات</w:t>
      </w:r>
      <w:r w:rsidRPr="00A436E5">
        <w:rPr>
          <w:rFonts w:ascii="Times New Roman" w:eastAsia="Times New Roman" w:hAnsi="Times New Roman" w:cs="Louguiya"/>
          <w:sz w:val="28"/>
          <w:szCs w:val="28"/>
          <w:rtl/>
          <w:lang w:val="fr-FR" w:eastAsia="fr-FR"/>
        </w:rPr>
        <w:t xml:space="preserve"> </w:t>
      </w:r>
      <w:r w:rsidR="00414A01" w:rsidRPr="00A436E5">
        <w:rPr>
          <w:rFonts w:ascii="Times New Roman" w:eastAsia="Times New Roman" w:hAnsi="Times New Roman" w:cs="Louguiya" w:hint="cs"/>
          <w:sz w:val="28"/>
          <w:szCs w:val="28"/>
          <w:rtl/>
          <w:lang w:val="fr-FR" w:eastAsia="fr-FR"/>
        </w:rPr>
        <w:t>والإفادات</w:t>
      </w:r>
      <w:r w:rsidRPr="00A436E5">
        <w:rPr>
          <w:rFonts w:ascii="Times New Roman" w:eastAsia="Times New Roman" w:hAnsi="Times New Roman" w:cs="Louguiya"/>
          <w:sz w:val="28"/>
          <w:szCs w:val="28"/>
          <w:rtl/>
          <w:lang w:val="fr-FR" w:eastAsia="fr-FR"/>
        </w:rPr>
        <w:t xml:space="preserve"> الأجنبية بالرجوع إلى </w:t>
      </w:r>
      <w:proofErr w:type="spellStart"/>
      <w:r w:rsidRPr="00A436E5">
        <w:rPr>
          <w:rFonts w:ascii="Times New Roman" w:eastAsia="Times New Roman" w:hAnsi="Times New Roman" w:cs="Louguiya"/>
          <w:sz w:val="28"/>
          <w:szCs w:val="28"/>
          <w:rtl/>
          <w:lang w:val="fr-FR" w:eastAsia="fr-FR"/>
        </w:rPr>
        <w:t>مماثلتها</w:t>
      </w:r>
      <w:proofErr w:type="spellEnd"/>
      <w:r w:rsidRPr="00A436E5">
        <w:rPr>
          <w:rFonts w:ascii="Times New Roman" w:eastAsia="Times New Roman" w:hAnsi="Times New Roman" w:cs="Louguiya"/>
          <w:sz w:val="28"/>
          <w:szCs w:val="28"/>
          <w:rtl/>
          <w:lang w:val="fr-FR" w:eastAsia="fr-FR"/>
        </w:rPr>
        <w:t xml:space="preserve"> التي تصدرها المؤسسات العمومية الوطنية للتكوين.</w:t>
      </w:r>
    </w:p>
    <w:p w14:paraId="44BCC651" w14:textId="7477CDBC" w:rsidR="00A436E5" w:rsidRPr="00A436E5" w:rsidRDefault="00414A01" w:rsidP="00A436E5">
      <w:pPr>
        <w:bidi/>
        <w:spacing w:after="0" w:line="240"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hint="cs"/>
          <w:sz w:val="28"/>
          <w:szCs w:val="28"/>
          <w:rtl/>
          <w:lang w:val="fr-FR" w:eastAsia="fr-FR"/>
        </w:rPr>
        <w:t>وإذا</w:t>
      </w:r>
      <w:r w:rsidR="00A436E5" w:rsidRPr="00A436E5">
        <w:rPr>
          <w:rFonts w:ascii="Times New Roman" w:eastAsia="Times New Roman" w:hAnsi="Times New Roman" w:cs="Louguiya"/>
          <w:sz w:val="28"/>
          <w:szCs w:val="28"/>
          <w:rtl/>
          <w:lang w:val="fr-FR" w:eastAsia="fr-FR"/>
        </w:rPr>
        <w:t xml:space="preserve"> استحال الرجوع إلى مؤهلات </w:t>
      </w:r>
      <w:r w:rsidRPr="00A436E5">
        <w:rPr>
          <w:rFonts w:ascii="Times New Roman" w:eastAsia="Times New Roman" w:hAnsi="Times New Roman" w:cs="Louguiya" w:hint="cs"/>
          <w:sz w:val="28"/>
          <w:szCs w:val="28"/>
          <w:rtl/>
          <w:lang w:val="fr-FR" w:eastAsia="fr-FR"/>
        </w:rPr>
        <w:t>وشهادات</w:t>
      </w:r>
      <w:r w:rsidR="00A436E5" w:rsidRPr="00A436E5">
        <w:rPr>
          <w:rFonts w:ascii="Times New Roman" w:eastAsia="Times New Roman" w:hAnsi="Times New Roman" w:cs="Louguiya"/>
          <w:sz w:val="28"/>
          <w:szCs w:val="28"/>
          <w:rtl/>
          <w:lang w:val="fr-FR" w:eastAsia="fr-FR"/>
        </w:rPr>
        <w:t xml:space="preserve"> </w:t>
      </w:r>
      <w:r w:rsidRPr="00A436E5">
        <w:rPr>
          <w:rFonts w:ascii="Times New Roman" w:eastAsia="Times New Roman" w:hAnsi="Times New Roman" w:cs="Louguiya" w:hint="cs"/>
          <w:sz w:val="28"/>
          <w:szCs w:val="28"/>
          <w:rtl/>
          <w:lang w:val="fr-FR" w:eastAsia="fr-FR"/>
        </w:rPr>
        <w:t>وإفادات</w:t>
      </w:r>
      <w:r w:rsidR="00A436E5" w:rsidRPr="00A436E5">
        <w:rPr>
          <w:rFonts w:ascii="Times New Roman" w:eastAsia="Times New Roman" w:hAnsi="Times New Roman" w:cs="Louguiya"/>
          <w:sz w:val="28"/>
          <w:szCs w:val="28"/>
          <w:rtl/>
          <w:lang w:val="fr-FR" w:eastAsia="fr-FR"/>
        </w:rPr>
        <w:t xml:space="preserve"> وطنية مماثلة في الوقت الحاضر، فإن اللجنة تضع قواعد تقييم موضوعية، تأخذ في الاعتبار على وجه الخصوص المؤهلات اللازمة لولوج أسلاك التكوين المعتبرة، </w:t>
      </w:r>
      <w:r w:rsidRPr="00A436E5">
        <w:rPr>
          <w:rFonts w:ascii="Times New Roman" w:eastAsia="Times New Roman" w:hAnsi="Times New Roman" w:cs="Louguiya" w:hint="cs"/>
          <w:sz w:val="28"/>
          <w:szCs w:val="28"/>
          <w:rtl/>
          <w:lang w:val="fr-FR" w:eastAsia="fr-FR"/>
        </w:rPr>
        <w:t>ومحتويات</w:t>
      </w:r>
      <w:r w:rsidR="00A436E5" w:rsidRPr="00A436E5">
        <w:rPr>
          <w:rFonts w:ascii="Times New Roman" w:eastAsia="Times New Roman" w:hAnsi="Times New Roman" w:cs="Louguiya"/>
          <w:sz w:val="28"/>
          <w:szCs w:val="28"/>
          <w:rtl/>
          <w:lang w:val="fr-FR" w:eastAsia="fr-FR"/>
        </w:rPr>
        <w:t xml:space="preserve"> البرامج </w:t>
      </w:r>
      <w:r w:rsidRPr="00A436E5">
        <w:rPr>
          <w:rFonts w:ascii="Times New Roman" w:eastAsia="Times New Roman" w:hAnsi="Times New Roman" w:cs="Louguiya" w:hint="cs"/>
          <w:sz w:val="28"/>
          <w:szCs w:val="28"/>
          <w:rtl/>
          <w:lang w:val="fr-FR" w:eastAsia="fr-FR"/>
        </w:rPr>
        <w:t>ومدة</w:t>
      </w:r>
      <w:r w:rsidR="00A436E5" w:rsidRPr="00A436E5">
        <w:rPr>
          <w:rFonts w:ascii="Times New Roman" w:eastAsia="Times New Roman" w:hAnsi="Times New Roman" w:cs="Louguiya"/>
          <w:sz w:val="28"/>
          <w:szCs w:val="28"/>
          <w:rtl/>
          <w:lang w:val="fr-FR" w:eastAsia="fr-FR"/>
        </w:rPr>
        <w:t xml:space="preserve"> التكوين، </w:t>
      </w:r>
      <w:r w:rsidRPr="00A436E5">
        <w:rPr>
          <w:rFonts w:ascii="Times New Roman" w:eastAsia="Times New Roman" w:hAnsi="Times New Roman" w:cs="Louguiya" w:hint="cs"/>
          <w:sz w:val="28"/>
          <w:szCs w:val="28"/>
          <w:rtl/>
          <w:lang w:val="fr-FR" w:eastAsia="fr-FR"/>
        </w:rPr>
        <w:t>والمتطلبات</w:t>
      </w:r>
      <w:r w:rsidR="00A436E5" w:rsidRPr="00A436E5">
        <w:rPr>
          <w:rFonts w:ascii="Times New Roman" w:eastAsia="Times New Roman" w:hAnsi="Times New Roman" w:cs="Louguiya"/>
          <w:sz w:val="28"/>
          <w:szCs w:val="28"/>
          <w:rtl/>
          <w:lang w:val="fr-FR" w:eastAsia="fr-FR"/>
        </w:rPr>
        <w:t xml:space="preserve"> في مجال التكوين لولوج أسلاك الوظيفة العمومية لبلادنا.</w:t>
      </w:r>
    </w:p>
    <w:p w14:paraId="1910DBAF" w14:textId="77777777" w:rsidR="00A436E5" w:rsidRPr="00A436E5" w:rsidRDefault="00A436E5" w:rsidP="00A436E5">
      <w:pPr>
        <w:bidi/>
        <w:spacing w:after="0" w:line="240" w:lineRule="auto"/>
        <w:jc w:val="both"/>
        <w:rPr>
          <w:rFonts w:ascii="Times New Roman" w:eastAsia="Times New Roman" w:hAnsi="Times New Roman" w:cs="Louguiya"/>
          <w:b/>
          <w:bCs/>
          <w:sz w:val="14"/>
          <w:szCs w:val="14"/>
          <w:lang w:val="fr-FR" w:eastAsia="fr-FR"/>
        </w:rPr>
      </w:pPr>
    </w:p>
    <w:p w14:paraId="36C87C47" w14:textId="7F8FC460" w:rsidR="00A436E5" w:rsidRPr="00A436E5" w:rsidRDefault="00A436E5" w:rsidP="00A436E5">
      <w:pPr>
        <w:bidi/>
        <w:spacing w:after="0" w:line="240"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b/>
          <w:bCs/>
          <w:sz w:val="28"/>
          <w:szCs w:val="28"/>
          <w:rtl/>
          <w:lang w:val="fr-FR" w:eastAsia="fr-FR"/>
        </w:rPr>
        <w:t>المادة 4:</w:t>
      </w:r>
      <w:r w:rsidRPr="00A436E5">
        <w:rPr>
          <w:rFonts w:ascii="Times New Roman" w:eastAsia="Times New Roman" w:hAnsi="Times New Roman" w:cs="Louguiya"/>
          <w:sz w:val="28"/>
          <w:szCs w:val="28"/>
          <w:rtl/>
          <w:lang w:val="fr-FR" w:eastAsia="fr-FR"/>
        </w:rPr>
        <w:t xml:space="preserve"> تمسك لجنة تقييم الشهادات سجلا تقوم بتحديثه بانتظام، يبرز حسب الاختصاصات، هيئات التكوين الوطنية </w:t>
      </w:r>
      <w:r w:rsidR="00414A01" w:rsidRPr="00A436E5">
        <w:rPr>
          <w:rFonts w:ascii="Times New Roman" w:eastAsia="Times New Roman" w:hAnsi="Times New Roman" w:cs="Louguiya" w:hint="cs"/>
          <w:sz w:val="28"/>
          <w:szCs w:val="28"/>
          <w:rtl/>
          <w:lang w:val="fr-FR" w:eastAsia="fr-FR"/>
        </w:rPr>
        <w:t>والخارجية</w:t>
      </w:r>
      <w:r w:rsidRPr="00A436E5">
        <w:rPr>
          <w:rFonts w:ascii="Times New Roman" w:eastAsia="Times New Roman" w:hAnsi="Times New Roman" w:cs="Louguiya"/>
          <w:sz w:val="28"/>
          <w:szCs w:val="28"/>
          <w:rtl/>
          <w:lang w:val="fr-FR" w:eastAsia="fr-FR"/>
        </w:rPr>
        <w:t xml:space="preserve"> </w:t>
      </w:r>
      <w:r w:rsidR="00414A01" w:rsidRPr="00A436E5">
        <w:rPr>
          <w:rFonts w:ascii="Times New Roman" w:eastAsia="Times New Roman" w:hAnsi="Times New Roman" w:cs="Louguiya" w:hint="cs"/>
          <w:sz w:val="28"/>
          <w:szCs w:val="28"/>
          <w:rtl/>
          <w:lang w:val="fr-FR" w:eastAsia="fr-FR"/>
        </w:rPr>
        <w:t>وشروط</w:t>
      </w:r>
      <w:r w:rsidRPr="00A436E5">
        <w:rPr>
          <w:rFonts w:ascii="Times New Roman" w:eastAsia="Times New Roman" w:hAnsi="Times New Roman" w:cs="Louguiya"/>
          <w:sz w:val="28"/>
          <w:szCs w:val="28"/>
          <w:rtl/>
          <w:lang w:val="fr-FR" w:eastAsia="fr-FR"/>
        </w:rPr>
        <w:t xml:space="preserve"> الحصول على الشهادات </w:t>
      </w:r>
      <w:r w:rsidR="00414A01" w:rsidRPr="00A436E5">
        <w:rPr>
          <w:rFonts w:ascii="Times New Roman" w:eastAsia="Times New Roman" w:hAnsi="Times New Roman" w:cs="Louguiya" w:hint="cs"/>
          <w:sz w:val="28"/>
          <w:szCs w:val="28"/>
          <w:rtl/>
          <w:lang w:val="fr-FR" w:eastAsia="fr-FR"/>
        </w:rPr>
        <w:t>والإفادات</w:t>
      </w:r>
      <w:r w:rsidRPr="00A436E5">
        <w:rPr>
          <w:rFonts w:ascii="Times New Roman" w:eastAsia="Times New Roman" w:hAnsi="Times New Roman" w:cs="Louguiya"/>
          <w:sz w:val="28"/>
          <w:szCs w:val="28"/>
          <w:rtl/>
          <w:lang w:val="fr-FR" w:eastAsia="fr-FR"/>
        </w:rPr>
        <w:t xml:space="preserve"> </w:t>
      </w:r>
      <w:r w:rsidR="00414A01" w:rsidRPr="00A436E5">
        <w:rPr>
          <w:rFonts w:ascii="Times New Roman" w:eastAsia="Times New Roman" w:hAnsi="Times New Roman" w:cs="Louguiya" w:hint="cs"/>
          <w:sz w:val="28"/>
          <w:szCs w:val="28"/>
          <w:rtl/>
          <w:lang w:val="fr-FR" w:eastAsia="fr-FR"/>
        </w:rPr>
        <w:t>والمؤهلات</w:t>
      </w:r>
      <w:r w:rsidRPr="00A436E5">
        <w:rPr>
          <w:rFonts w:ascii="Times New Roman" w:eastAsia="Times New Roman" w:hAnsi="Times New Roman" w:cs="Louguiya"/>
          <w:sz w:val="28"/>
          <w:szCs w:val="28"/>
          <w:rtl/>
          <w:lang w:val="fr-FR" w:eastAsia="fr-FR"/>
        </w:rPr>
        <w:t xml:space="preserve"> المتوجه للدراسات </w:t>
      </w:r>
      <w:r w:rsidR="00414A01" w:rsidRPr="00A436E5">
        <w:rPr>
          <w:rFonts w:ascii="Times New Roman" w:eastAsia="Times New Roman" w:hAnsi="Times New Roman" w:cs="Louguiya" w:hint="cs"/>
          <w:sz w:val="28"/>
          <w:szCs w:val="28"/>
          <w:rtl/>
          <w:lang w:val="fr-FR" w:eastAsia="fr-FR"/>
        </w:rPr>
        <w:t>والتكوينات</w:t>
      </w:r>
      <w:r w:rsidRPr="00A436E5">
        <w:rPr>
          <w:rFonts w:ascii="Times New Roman" w:eastAsia="Times New Roman" w:hAnsi="Times New Roman" w:cs="Louguiya"/>
          <w:sz w:val="28"/>
          <w:szCs w:val="28"/>
          <w:rtl/>
          <w:lang w:val="fr-FR" w:eastAsia="fr-FR"/>
        </w:rPr>
        <w:t xml:space="preserve">. </w:t>
      </w:r>
      <w:r w:rsidR="00414A01" w:rsidRPr="00A436E5">
        <w:rPr>
          <w:rFonts w:ascii="Times New Roman" w:eastAsia="Times New Roman" w:hAnsi="Times New Roman" w:cs="Louguiya" w:hint="cs"/>
          <w:sz w:val="28"/>
          <w:szCs w:val="28"/>
          <w:rtl/>
          <w:lang w:val="fr-FR" w:eastAsia="fr-FR"/>
        </w:rPr>
        <w:t>ولهذا</w:t>
      </w:r>
      <w:r w:rsidRPr="00A436E5">
        <w:rPr>
          <w:rFonts w:ascii="Times New Roman" w:eastAsia="Times New Roman" w:hAnsi="Times New Roman" w:cs="Louguiya"/>
          <w:sz w:val="28"/>
          <w:szCs w:val="28"/>
          <w:rtl/>
          <w:lang w:val="fr-FR" w:eastAsia="fr-FR"/>
        </w:rPr>
        <w:t xml:space="preserve"> الغرض تبحث في صحة الوثائق المقدمة، </w:t>
      </w:r>
      <w:r w:rsidR="00414A01" w:rsidRPr="00A436E5">
        <w:rPr>
          <w:rFonts w:ascii="Times New Roman" w:eastAsia="Times New Roman" w:hAnsi="Times New Roman" w:cs="Louguiya" w:hint="cs"/>
          <w:sz w:val="28"/>
          <w:szCs w:val="28"/>
          <w:rtl/>
          <w:lang w:val="fr-FR" w:eastAsia="fr-FR"/>
        </w:rPr>
        <w:t>وفي</w:t>
      </w:r>
      <w:r w:rsidRPr="00A436E5">
        <w:rPr>
          <w:rFonts w:ascii="Times New Roman" w:eastAsia="Times New Roman" w:hAnsi="Times New Roman" w:cs="Louguiya"/>
          <w:sz w:val="28"/>
          <w:szCs w:val="28"/>
          <w:rtl/>
          <w:lang w:val="fr-FR" w:eastAsia="fr-FR"/>
        </w:rPr>
        <w:t xml:space="preserve"> حالة الاشتباه القوي أو التزوير الجلي، يمكنها عند </w:t>
      </w:r>
      <w:r w:rsidR="00414A01" w:rsidRPr="00A436E5">
        <w:rPr>
          <w:rFonts w:ascii="Times New Roman" w:eastAsia="Times New Roman" w:hAnsi="Times New Roman" w:cs="Louguiya" w:hint="cs"/>
          <w:sz w:val="28"/>
          <w:szCs w:val="28"/>
          <w:rtl/>
          <w:lang w:val="fr-FR" w:eastAsia="fr-FR"/>
        </w:rPr>
        <w:t>الاقتضاء</w:t>
      </w:r>
      <w:r w:rsidRPr="00A436E5">
        <w:rPr>
          <w:rFonts w:ascii="Times New Roman" w:eastAsia="Times New Roman" w:hAnsi="Times New Roman" w:cs="Louguiya"/>
          <w:sz w:val="28"/>
          <w:szCs w:val="28"/>
          <w:rtl/>
          <w:lang w:val="fr-FR" w:eastAsia="fr-FR"/>
        </w:rPr>
        <w:t>، اقتراح استكمال التحريات، أو المتابعات المناسبة.</w:t>
      </w:r>
    </w:p>
    <w:p w14:paraId="44547002" w14:textId="77777777" w:rsidR="00A436E5" w:rsidRPr="00A436E5" w:rsidRDefault="00A436E5" w:rsidP="00A436E5">
      <w:pPr>
        <w:bidi/>
        <w:spacing w:after="0" w:line="240" w:lineRule="auto"/>
        <w:jc w:val="both"/>
        <w:rPr>
          <w:rFonts w:ascii="Times New Roman" w:eastAsia="Times New Roman" w:hAnsi="Times New Roman" w:cs="Louguiya"/>
          <w:sz w:val="14"/>
          <w:szCs w:val="14"/>
          <w:lang w:val="fr-FR" w:eastAsia="fr-FR"/>
        </w:rPr>
      </w:pPr>
    </w:p>
    <w:p w14:paraId="7659C9C0" w14:textId="1B2B5A78" w:rsidR="00A436E5" w:rsidRPr="00A436E5" w:rsidRDefault="00A436E5" w:rsidP="00A436E5">
      <w:pPr>
        <w:bidi/>
        <w:spacing w:after="0" w:line="240"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b/>
          <w:bCs/>
          <w:sz w:val="28"/>
          <w:szCs w:val="28"/>
          <w:rtl/>
          <w:lang w:val="fr-FR" w:eastAsia="fr-FR"/>
        </w:rPr>
        <w:t>المادة 5:</w:t>
      </w:r>
      <w:r w:rsidRPr="00A436E5">
        <w:rPr>
          <w:rFonts w:ascii="Times New Roman" w:eastAsia="Times New Roman" w:hAnsi="Times New Roman" w:cs="Louguiya"/>
          <w:sz w:val="28"/>
          <w:szCs w:val="28"/>
          <w:rtl/>
          <w:lang w:val="fr-FR" w:eastAsia="fr-FR"/>
        </w:rPr>
        <w:t xml:space="preserve"> يرأس لجنة تقييم الشهادات مكلف بمهمة أو مستشار لدى رئاسة الجمهورية، يساعده المستشار المكلف بالتشريع لدى الوزير الأول بصفته نائبا للرئيس، </w:t>
      </w:r>
      <w:r w:rsidR="00414A01" w:rsidRPr="00A436E5">
        <w:rPr>
          <w:rFonts w:ascii="Times New Roman" w:eastAsia="Times New Roman" w:hAnsi="Times New Roman" w:cs="Louguiya" w:hint="cs"/>
          <w:sz w:val="28"/>
          <w:szCs w:val="28"/>
          <w:rtl/>
          <w:lang w:val="fr-FR" w:eastAsia="fr-FR"/>
        </w:rPr>
        <w:t>ويحل</w:t>
      </w:r>
      <w:r w:rsidRPr="00A436E5">
        <w:rPr>
          <w:rFonts w:ascii="Times New Roman" w:eastAsia="Times New Roman" w:hAnsi="Times New Roman" w:cs="Louguiya"/>
          <w:sz w:val="28"/>
          <w:szCs w:val="28"/>
          <w:rtl/>
          <w:lang w:val="fr-FR" w:eastAsia="fr-FR"/>
        </w:rPr>
        <w:t xml:space="preserve"> محله في حالة الغياب أو المانع.</w:t>
      </w:r>
    </w:p>
    <w:p w14:paraId="6D9DC076" w14:textId="77777777" w:rsidR="00A436E5" w:rsidRPr="00A436E5" w:rsidRDefault="00A436E5" w:rsidP="00A436E5">
      <w:pPr>
        <w:bidi/>
        <w:spacing w:after="0" w:line="240" w:lineRule="auto"/>
        <w:jc w:val="both"/>
        <w:rPr>
          <w:rFonts w:ascii="Times New Roman" w:eastAsia="Times New Roman" w:hAnsi="Times New Roman" w:cs="Louguiya"/>
          <w:sz w:val="28"/>
          <w:szCs w:val="28"/>
          <w:lang w:val="fr-FR" w:eastAsia="fr-FR"/>
        </w:rPr>
      </w:pPr>
      <w:r w:rsidRPr="00A436E5">
        <w:rPr>
          <w:rFonts w:ascii="Times New Roman" w:eastAsia="Times New Roman" w:hAnsi="Times New Roman" w:cs="Louguiya"/>
          <w:sz w:val="28"/>
          <w:szCs w:val="28"/>
          <w:rtl/>
          <w:lang w:val="fr-FR" w:eastAsia="fr-FR"/>
        </w:rPr>
        <w:t>يعين الرئيس من طرف رئاسة الجمهورية.</w:t>
      </w:r>
    </w:p>
    <w:p w14:paraId="57ED567E" w14:textId="67CEA9AC" w:rsidR="00A436E5" w:rsidRPr="00A436E5" w:rsidRDefault="00A436E5" w:rsidP="00A436E5">
      <w:pPr>
        <w:bidi/>
        <w:spacing w:after="0" w:line="240"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sz w:val="28"/>
          <w:szCs w:val="28"/>
          <w:rtl/>
          <w:lang w:val="fr-FR" w:eastAsia="fr-FR"/>
        </w:rPr>
        <w:t xml:space="preserve">بالإضافة إلى الرئيس </w:t>
      </w:r>
      <w:r w:rsidR="00414A01" w:rsidRPr="00A436E5">
        <w:rPr>
          <w:rFonts w:ascii="Times New Roman" w:eastAsia="Times New Roman" w:hAnsi="Times New Roman" w:cs="Louguiya" w:hint="cs"/>
          <w:sz w:val="28"/>
          <w:szCs w:val="28"/>
          <w:rtl/>
          <w:lang w:val="fr-FR" w:eastAsia="fr-FR"/>
        </w:rPr>
        <w:t>ونائب</w:t>
      </w:r>
      <w:r w:rsidRPr="00A436E5">
        <w:rPr>
          <w:rFonts w:ascii="Times New Roman" w:eastAsia="Times New Roman" w:hAnsi="Times New Roman" w:cs="Louguiya"/>
          <w:sz w:val="28"/>
          <w:szCs w:val="28"/>
          <w:rtl/>
          <w:lang w:val="fr-FR" w:eastAsia="fr-FR"/>
        </w:rPr>
        <w:t xml:space="preserve"> الرئيس، تتشكل هذه اللجنة من الأعضاء التاليين:</w:t>
      </w:r>
    </w:p>
    <w:p w14:paraId="471C01B4" w14:textId="77777777" w:rsidR="00A436E5" w:rsidRPr="00A436E5" w:rsidRDefault="00A436E5" w:rsidP="00A436E5">
      <w:pPr>
        <w:numPr>
          <w:ilvl w:val="0"/>
          <w:numId w:val="1"/>
        </w:numPr>
        <w:bidi/>
        <w:spacing w:after="0" w:line="240" w:lineRule="auto"/>
        <w:ind w:left="425" w:hanging="284"/>
        <w:contextualSpacing/>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sz w:val="28"/>
          <w:szCs w:val="28"/>
          <w:rtl/>
          <w:lang w:val="fr-FR" w:eastAsia="fr-FR"/>
        </w:rPr>
        <w:t>المدير العام للوظيفة العمومية؛</w:t>
      </w:r>
    </w:p>
    <w:p w14:paraId="187A3FBE" w14:textId="77777777" w:rsidR="00A436E5" w:rsidRPr="00A436E5" w:rsidRDefault="00A436E5" w:rsidP="00A436E5">
      <w:pPr>
        <w:numPr>
          <w:ilvl w:val="0"/>
          <w:numId w:val="1"/>
        </w:numPr>
        <w:bidi/>
        <w:spacing w:after="0" w:line="240" w:lineRule="auto"/>
        <w:ind w:left="425" w:hanging="284"/>
        <w:contextualSpacing/>
        <w:jc w:val="both"/>
        <w:rPr>
          <w:rFonts w:ascii="Times New Roman" w:eastAsia="Times New Roman" w:hAnsi="Times New Roman" w:cs="Louguiya"/>
          <w:sz w:val="28"/>
          <w:szCs w:val="28"/>
          <w:lang w:val="fr-FR" w:eastAsia="fr-FR"/>
        </w:rPr>
      </w:pPr>
      <w:r w:rsidRPr="00A436E5">
        <w:rPr>
          <w:rFonts w:ascii="Times New Roman" w:eastAsia="Times New Roman" w:hAnsi="Times New Roman" w:cs="Louguiya"/>
          <w:sz w:val="28"/>
          <w:szCs w:val="28"/>
          <w:rtl/>
          <w:lang w:val="fr-FR" w:eastAsia="fr-FR"/>
        </w:rPr>
        <w:t>مدير التعليم العالي؛</w:t>
      </w:r>
    </w:p>
    <w:p w14:paraId="24EC1E56" w14:textId="77777777" w:rsidR="00A436E5" w:rsidRPr="00A436E5" w:rsidRDefault="00A436E5" w:rsidP="00A436E5">
      <w:pPr>
        <w:numPr>
          <w:ilvl w:val="0"/>
          <w:numId w:val="1"/>
        </w:numPr>
        <w:bidi/>
        <w:spacing w:after="0" w:line="240" w:lineRule="auto"/>
        <w:ind w:left="425" w:hanging="284"/>
        <w:contextualSpacing/>
        <w:jc w:val="both"/>
        <w:rPr>
          <w:rFonts w:ascii="Times New Roman" w:eastAsia="Times New Roman" w:hAnsi="Times New Roman" w:cs="Louguiya"/>
          <w:sz w:val="28"/>
          <w:szCs w:val="28"/>
          <w:lang w:val="fr-FR" w:eastAsia="fr-FR"/>
        </w:rPr>
      </w:pPr>
      <w:r w:rsidRPr="00A436E5">
        <w:rPr>
          <w:rFonts w:ascii="Times New Roman" w:eastAsia="Times New Roman" w:hAnsi="Times New Roman" w:cs="Louguiya"/>
          <w:sz w:val="28"/>
          <w:szCs w:val="28"/>
          <w:rtl/>
          <w:lang w:val="fr-FR" w:eastAsia="fr-FR"/>
        </w:rPr>
        <w:t>المدير المكلف بالتكوين بوزارة الصحة؛</w:t>
      </w:r>
    </w:p>
    <w:p w14:paraId="11549992" w14:textId="77777777" w:rsidR="00A436E5" w:rsidRPr="00A436E5" w:rsidRDefault="00A436E5" w:rsidP="00A436E5">
      <w:pPr>
        <w:numPr>
          <w:ilvl w:val="0"/>
          <w:numId w:val="1"/>
        </w:numPr>
        <w:bidi/>
        <w:spacing w:after="0" w:line="240" w:lineRule="auto"/>
        <w:ind w:left="425" w:hanging="284"/>
        <w:contextualSpacing/>
        <w:jc w:val="both"/>
        <w:rPr>
          <w:rFonts w:ascii="Times New Roman" w:eastAsia="Times New Roman" w:hAnsi="Times New Roman" w:cs="Louguiya"/>
          <w:sz w:val="28"/>
          <w:szCs w:val="28"/>
          <w:lang w:val="fr-FR" w:eastAsia="fr-FR"/>
        </w:rPr>
      </w:pPr>
      <w:r w:rsidRPr="00A436E5">
        <w:rPr>
          <w:rFonts w:ascii="Times New Roman" w:eastAsia="Times New Roman" w:hAnsi="Times New Roman" w:cs="Louguiya"/>
          <w:sz w:val="28"/>
          <w:szCs w:val="28"/>
          <w:rtl/>
          <w:lang w:val="fr-FR" w:eastAsia="fr-FR"/>
        </w:rPr>
        <w:t>مدير التكوين المهني بالوزارة المكلفة بالتكوين المهني؛</w:t>
      </w:r>
    </w:p>
    <w:p w14:paraId="75941EB9" w14:textId="77777777" w:rsidR="00A436E5" w:rsidRPr="00A436E5" w:rsidRDefault="00A436E5" w:rsidP="00A436E5">
      <w:pPr>
        <w:numPr>
          <w:ilvl w:val="0"/>
          <w:numId w:val="1"/>
        </w:numPr>
        <w:bidi/>
        <w:spacing w:after="0" w:line="240" w:lineRule="auto"/>
        <w:ind w:left="425" w:hanging="284"/>
        <w:contextualSpacing/>
        <w:jc w:val="both"/>
        <w:rPr>
          <w:rFonts w:ascii="Times New Roman" w:eastAsia="Times New Roman" w:hAnsi="Times New Roman" w:cs="Louguiya"/>
          <w:sz w:val="28"/>
          <w:szCs w:val="28"/>
          <w:lang w:val="fr-FR" w:eastAsia="fr-FR"/>
        </w:rPr>
      </w:pPr>
      <w:r w:rsidRPr="00A436E5">
        <w:rPr>
          <w:rFonts w:ascii="Times New Roman" w:eastAsia="Times New Roman" w:hAnsi="Times New Roman" w:cs="Louguiya"/>
          <w:sz w:val="28"/>
          <w:szCs w:val="28"/>
          <w:rtl/>
          <w:lang w:val="fr-FR" w:eastAsia="fr-FR"/>
        </w:rPr>
        <w:t>المدير المكلف بالتوجيه الإسلامي؛</w:t>
      </w:r>
    </w:p>
    <w:p w14:paraId="4E6B913F" w14:textId="5F422ED0" w:rsidR="00A436E5" w:rsidRPr="00A436E5" w:rsidRDefault="00A436E5" w:rsidP="00A436E5">
      <w:pPr>
        <w:numPr>
          <w:ilvl w:val="0"/>
          <w:numId w:val="1"/>
        </w:numPr>
        <w:bidi/>
        <w:spacing w:after="0" w:line="240" w:lineRule="auto"/>
        <w:ind w:left="425" w:hanging="284"/>
        <w:contextualSpacing/>
        <w:jc w:val="both"/>
        <w:rPr>
          <w:rFonts w:ascii="Times New Roman" w:eastAsia="Times New Roman" w:hAnsi="Times New Roman" w:cs="Louguiya"/>
          <w:sz w:val="28"/>
          <w:szCs w:val="28"/>
          <w:lang w:val="fr-FR" w:eastAsia="fr-FR"/>
        </w:rPr>
      </w:pPr>
      <w:r w:rsidRPr="00A436E5">
        <w:rPr>
          <w:rFonts w:ascii="Times New Roman" w:eastAsia="Times New Roman" w:hAnsi="Times New Roman" w:cs="Louguiya"/>
          <w:sz w:val="28"/>
          <w:szCs w:val="28"/>
          <w:rtl/>
          <w:lang w:val="fr-FR" w:eastAsia="fr-FR"/>
        </w:rPr>
        <w:t xml:space="preserve">ممثل للمجلس الوطني للتعليم العالي </w:t>
      </w:r>
      <w:r w:rsidR="00414A01" w:rsidRPr="00A436E5">
        <w:rPr>
          <w:rFonts w:ascii="Times New Roman" w:eastAsia="Times New Roman" w:hAnsi="Times New Roman" w:cs="Louguiya" w:hint="cs"/>
          <w:sz w:val="28"/>
          <w:szCs w:val="28"/>
          <w:rtl/>
          <w:lang w:val="fr-FR" w:eastAsia="fr-FR"/>
        </w:rPr>
        <w:t>والبحث</w:t>
      </w:r>
      <w:r w:rsidRPr="00A436E5">
        <w:rPr>
          <w:rFonts w:ascii="Times New Roman" w:eastAsia="Times New Roman" w:hAnsi="Times New Roman" w:cs="Louguiya"/>
          <w:sz w:val="28"/>
          <w:szCs w:val="28"/>
          <w:rtl/>
          <w:lang w:val="fr-FR" w:eastAsia="fr-FR"/>
        </w:rPr>
        <w:t xml:space="preserve"> العلمي؛</w:t>
      </w:r>
    </w:p>
    <w:p w14:paraId="0FB00969" w14:textId="77777777" w:rsidR="00A436E5" w:rsidRPr="00A436E5" w:rsidRDefault="00A436E5" w:rsidP="00A436E5">
      <w:pPr>
        <w:numPr>
          <w:ilvl w:val="0"/>
          <w:numId w:val="1"/>
        </w:numPr>
        <w:bidi/>
        <w:spacing w:after="0" w:line="240" w:lineRule="auto"/>
        <w:ind w:left="425" w:hanging="284"/>
        <w:contextualSpacing/>
        <w:jc w:val="both"/>
        <w:rPr>
          <w:rFonts w:ascii="Times New Roman" w:eastAsia="Times New Roman" w:hAnsi="Times New Roman" w:cs="Louguiya"/>
          <w:sz w:val="28"/>
          <w:szCs w:val="28"/>
          <w:lang w:val="fr-FR" w:eastAsia="fr-FR"/>
        </w:rPr>
      </w:pPr>
      <w:r w:rsidRPr="00A436E5">
        <w:rPr>
          <w:rFonts w:ascii="Times New Roman" w:eastAsia="Times New Roman" w:hAnsi="Times New Roman" w:cs="Louguiya"/>
          <w:sz w:val="28"/>
          <w:szCs w:val="28"/>
          <w:rtl/>
          <w:lang w:val="fr-FR" w:eastAsia="fr-FR"/>
        </w:rPr>
        <w:t>ممثل للوزارة المكلفة بالمعادن؛</w:t>
      </w:r>
    </w:p>
    <w:p w14:paraId="6F65CDB8" w14:textId="77777777" w:rsidR="00A436E5" w:rsidRPr="00A436E5" w:rsidRDefault="00A436E5" w:rsidP="00A436E5">
      <w:pPr>
        <w:numPr>
          <w:ilvl w:val="0"/>
          <w:numId w:val="1"/>
        </w:numPr>
        <w:bidi/>
        <w:spacing w:after="0" w:line="240" w:lineRule="auto"/>
        <w:ind w:left="425" w:hanging="284"/>
        <w:contextualSpacing/>
        <w:jc w:val="both"/>
        <w:rPr>
          <w:rFonts w:ascii="Times New Roman" w:eastAsia="Times New Roman" w:hAnsi="Times New Roman" w:cs="Louguiya"/>
          <w:sz w:val="28"/>
          <w:szCs w:val="28"/>
          <w:lang w:val="fr-FR" w:eastAsia="fr-FR"/>
        </w:rPr>
      </w:pPr>
      <w:r w:rsidRPr="00A436E5">
        <w:rPr>
          <w:rFonts w:ascii="Times New Roman" w:eastAsia="Times New Roman" w:hAnsi="Times New Roman" w:cs="Louguiya"/>
          <w:sz w:val="28"/>
          <w:szCs w:val="28"/>
          <w:rtl/>
          <w:lang w:val="fr-FR" w:eastAsia="fr-FR"/>
        </w:rPr>
        <w:t>رؤساء الجامعات العمومية.</w:t>
      </w:r>
    </w:p>
    <w:p w14:paraId="2F91FE1C" w14:textId="3AF8970E" w:rsidR="00A436E5" w:rsidRPr="00A436E5" w:rsidRDefault="00414A01" w:rsidP="00A436E5">
      <w:pPr>
        <w:bidi/>
        <w:spacing w:after="0" w:line="240"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hint="cs"/>
          <w:sz w:val="28"/>
          <w:szCs w:val="28"/>
          <w:rtl/>
          <w:lang w:val="fr-FR" w:eastAsia="fr-FR"/>
        </w:rPr>
        <w:t>ويمكن</w:t>
      </w:r>
      <w:r w:rsidR="00A436E5" w:rsidRPr="00A436E5">
        <w:rPr>
          <w:rFonts w:ascii="Times New Roman" w:eastAsia="Times New Roman" w:hAnsi="Times New Roman" w:cs="Louguiya"/>
          <w:sz w:val="28"/>
          <w:szCs w:val="28"/>
          <w:rtl/>
          <w:lang w:val="fr-FR" w:eastAsia="fr-FR"/>
        </w:rPr>
        <w:t xml:space="preserve"> لرئيس اللجنة أن يستدعي لحضور اجتماعاتها على سبيل الاستشارة أي شخص قد تفيد مشاركته لتقييم المؤهلات </w:t>
      </w:r>
      <w:r w:rsidRPr="00A436E5">
        <w:rPr>
          <w:rFonts w:ascii="Times New Roman" w:eastAsia="Times New Roman" w:hAnsi="Times New Roman" w:cs="Louguiya" w:hint="cs"/>
          <w:sz w:val="28"/>
          <w:szCs w:val="28"/>
          <w:rtl/>
          <w:lang w:val="fr-FR" w:eastAsia="fr-FR"/>
        </w:rPr>
        <w:t>والشهادات</w:t>
      </w:r>
      <w:r w:rsidR="00A436E5" w:rsidRPr="00A436E5">
        <w:rPr>
          <w:rFonts w:ascii="Times New Roman" w:eastAsia="Times New Roman" w:hAnsi="Times New Roman" w:cs="Louguiya"/>
          <w:sz w:val="28"/>
          <w:szCs w:val="28"/>
          <w:rtl/>
          <w:lang w:val="fr-FR" w:eastAsia="fr-FR"/>
        </w:rPr>
        <w:t xml:space="preserve"> </w:t>
      </w:r>
      <w:r w:rsidRPr="00A436E5">
        <w:rPr>
          <w:rFonts w:ascii="Times New Roman" w:eastAsia="Times New Roman" w:hAnsi="Times New Roman" w:cs="Louguiya" w:hint="cs"/>
          <w:sz w:val="28"/>
          <w:szCs w:val="28"/>
          <w:rtl/>
          <w:lang w:val="fr-FR" w:eastAsia="fr-FR"/>
        </w:rPr>
        <w:t>والإفادات</w:t>
      </w:r>
      <w:r w:rsidR="00A436E5" w:rsidRPr="00A436E5">
        <w:rPr>
          <w:rFonts w:ascii="Times New Roman" w:eastAsia="Times New Roman" w:hAnsi="Times New Roman" w:cs="Louguiya"/>
          <w:sz w:val="28"/>
          <w:szCs w:val="28"/>
          <w:rtl/>
          <w:lang w:val="fr-FR" w:eastAsia="fr-FR"/>
        </w:rPr>
        <w:t xml:space="preserve"> المعروضة على اللجنة.</w:t>
      </w:r>
    </w:p>
    <w:p w14:paraId="0ECE522A" w14:textId="77777777" w:rsidR="00A436E5" w:rsidRPr="00A436E5" w:rsidRDefault="00A436E5" w:rsidP="00A436E5">
      <w:pPr>
        <w:bidi/>
        <w:spacing w:after="0" w:line="276" w:lineRule="auto"/>
        <w:jc w:val="both"/>
        <w:rPr>
          <w:rFonts w:ascii="Times New Roman" w:eastAsia="Times New Roman" w:hAnsi="Times New Roman" w:cs="Louguiya"/>
          <w:sz w:val="14"/>
          <w:szCs w:val="14"/>
          <w:lang w:val="fr-FR" w:eastAsia="fr-FR"/>
        </w:rPr>
      </w:pPr>
    </w:p>
    <w:p w14:paraId="1C32CE81" w14:textId="77777777" w:rsidR="00A436E5" w:rsidRPr="00A436E5" w:rsidRDefault="00A436E5" w:rsidP="00A436E5">
      <w:pPr>
        <w:bidi/>
        <w:spacing w:after="0" w:line="276"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b/>
          <w:bCs/>
          <w:sz w:val="28"/>
          <w:szCs w:val="28"/>
          <w:rtl/>
          <w:lang w:val="fr-FR" w:eastAsia="fr-FR"/>
        </w:rPr>
        <w:t>المادة 6:</w:t>
      </w:r>
      <w:r w:rsidRPr="00A436E5">
        <w:rPr>
          <w:rFonts w:ascii="Times New Roman" w:eastAsia="Times New Roman" w:hAnsi="Times New Roman" w:cs="Louguiya"/>
          <w:sz w:val="28"/>
          <w:szCs w:val="28"/>
          <w:rtl/>
          <w:lang w:val="fr-FR" w:eastAsia="fr-FR"/>
        </w:rPr>
        <w:t xml:space="preserve"> تجتمع لجنة تقييم الشهادات في دورة عادية لثلاثة أشهر، مرتين في السنة بناء على استدعاء من رئيسها. يجب أن يصل الاستدعاء بثمانية أيام قبل انعقاد الاجتماع.</w:t>
      </w:r>
    </w:p>
    <w:p w14:paraId="6428FC02" w14:textId="25A4929E" w:rsidR="00A436E5" w:rsidRPr="00A436E5" w:rsidRDefault="00414A01" w:rsidP="00A436E5">
      <w:pPr>
        <w:bidi/>
        <w:spacing w:after="0" w:line="276"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hint="cs"/>
          <w:sz w:val="28"/>
          <w:szCs w:val="28"/>
          <w:rtl/>
          <w:lang w:val="fr-FR" w:eastAsia="fr-FR"/>
        </w:rPr>
        <w:t>وتجتمع</w:t>
      </w:r>
      <w:r w:rsidR="00A436E5" w:rsidRPr="00A436E5">
        <w:rPr>
          <w:rFonts w:ascii="Times New Roman" w:eastAsia="Times New Roman" w:hAnsi="Times New Roman" w:cs="Louguiya"/>
          <w:sz w:val="28"/>
          <w:szCs w:val="28"/>
          <w:rtl/>
          <w:lang w:val="fr-FR" w:eastAsia="fr-FR"/>
        </w:rPr>
        <w:t xml:space="preserve"> في دورة </w:t>
      </w:r>
      <w:r w:rsidRPr="00A436E5">
        <w:rPr>
          <w:rFonts w:ascii="Times New Roman" w:eastAsia="Times New Roman" w:hAnsi="Times New Roman" w:cs="Louguiya" w:hint="cs"/>
          <w:sz w:val="28"/>
          <w:szCs w:val="28"/>
          <w:rtl/>
          <w:lang w:val="fr-FR" w:eastAsia="fr-FR"/>
        </w:rPr>
        <w:t>استثنائي</w:t>
      </w:r>
      <w:r w:rsidRPr="00A436E5">
        <w:rPr>
          <w:rFonts w:ascii="Times New Roman" w:eastAsia="Times New Roman" w:hAnsi="Times New Roman" w:cs="Louguiya" w:hint="eastAsia"/>
          <w:sz w:val="28"/>
          <w:szCs w:val="28"/>
          <w:rtl/>
          <w:lang w:val="fr-FR" w:eastAsia="fr-FR"/>
        </w:rPr>
        <w:t>ة</w:t>
      </w:r>
      <w:r w:rsidR="00A436E5" w:rsidRPr="00A436E5">
        <w:rPr>
          <w:rFonts w:ascii="Times New Roman" w:eastAsia="Times New Roman" w:hAnsi="Times New Roman" w:cs="Louguiya"/>
          <w:sz w:val="28"/>
          <w:szCs w:val="28"/>
          <w:rtl/>
          <w:lang w:val="fr-FR" w:eastAsia="fr-FR"/>
        </w:rPr>
        <w:t>، حسب جدول أعمال محدد مسبقا، بناء على طلب من الوزير المكلف بالوظيفة العمومية.</w:t>
      </w:r>
    </w:p>
    <w:p w14:paraId="1358CE11" w14:textId="77777777" w:rsidR="00A436E5" w:rsidRPr="00A436E5" w:rsidRDefault="00A436E5" w:rsidP="00A436E5">
      <w:pPr>
        <w:bidi/>
        <w:spacing w:after="0" w:line="276" w:lineRule="auto"/>
        <w:jc w:val="both"/>
        <w:rPr>
          <w:rFonts w:ascii="Times New Roman" w:eastAsia="Times New Roman" w:hAnsi="Times New Roman" w:cs="Louguiya"/>
          <w:sz w:val="14"/>
          <w:szCs w:val="14"/>
          <w:lang w:val="fr-FR" w:eastAsia="fr-FR"/>
        </w:rPr>
      </w:pPr>
    </w:p>
    <w:p w14:paraId="50E626E2" w14:textId="77777777" w:rsidR="00A436E5" w:rsidRPr="00A436E5" w:rsidRDefault="00A436E5" w:rsidP="00A436E5">
      <w:pPr>
        <w:bidi/>
        <w:spacing w:after="0" w:line="276"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b/>
          <w:bCs/>
          <w:sz w:val="28"/>
          <w:szCs w:val="28"/>
          <w:rtl/>
          <w:lang w:val="fr-FR" w:eastAsia="fr-FR"/>
        </w:rPr>
        <w:lastRenderedPageBreak/>
        <w:t>المادة 7:</w:t>
      </w:r>
      <w:r w:rsidRPr="00A436E5">
        <w:rPr>
          <w:rFonts w:ascii="Times New Roman" w:eastAsia="Times New Roman" w:hAnsi="Times New Roman" w:cs="Louguiya"/>
          <w:sz w:val="28"/>
          <w:szCs w:val="28"/>
          <w:rtl/>
          <w:lang w:val="fr-FR" w:eastAsia="fr-FR"/>
        </w:rPr>
        <w:t xml:space="preserve"> تعد اللجنة نظامها الداخلي الذي يصادق علي</w:t>
      </w:r>
      <w:r w:rsidRPr="00A436E5">
        <w:rPr>
          <w:rFonts w:ascii="Times New Roman" w:eastAsia="Times New Roman" w:hAnsi="Times New Roman" w:cs="Louguiya" w:hint="cs"/>
          <w:sz w:val="28"/>
          <w:szCs w:val="28"/>
          <w:rtl/>
          <w:lang w:val="fr-FR" w:eastAsia="fr-FR"/>
        </w:rPr>
        <w:t>ه</w:t>
      </w:r>
      <w:r w:rsidRPr="00A436E5">
        <w:rPr>
          <w:rFonts w:ascii="Times New Roman" w:eastAsia="Times New Roman" w:hAnsi="Times New Roman" w:cs="Louguiya"/>
          <w:sz w:val="28"/>
          <w:szCs w:val="28"/>
          <w:rtl/>
          <w:lang w:val="fr-FR" w:eastAsia="fr-FR"/>
        </w:rPr>
        <w:t xml:space="preserve"> بموجب مقرر يصدر عن الوزير المكلفة بالوظيفة العمومية.</w:t>
      </w:r>
    </w:p>
    <w:p w14:paraId="286E9B99" w14:textId="77777777" w:rsidR="00A436E5" w:rsidRPr="00A436E5" w:rsidRDefault="00A436E5" w:rsidP="00A436E5">
      <w:pPr>
        <w:bidi/>
        <w:spacing w:after="0" w:line="276" w:lineRule="auto"/>
        <w:jc w:val="both"/>
        <w:rPr>
          <w:rFonts w:ascii="Times New Roman" w:eastAsia="Times New Roman" w:hAnsi="Times New Roman" w:cs="Louguiya"/>
          <w:sz w:val="14"/>
          <w:szCs w:val="14"/>
          <w:lang w:val="fr-FR" w:eastAsia="fr-FR"/>
        </w:rPr>
      </w:pPr>
    </w:p>
    <w:p w14:paraId="3653FAD9" w14:textId="77777777" w:rsidR="00A436E5" w:rsidRPr="00A436E5" w:rsidRDefault="00A436E5" w:rsidP="00A436E5">
      <w:pPr>
        <w:bidi/>
        <w:spacing w:after="0" w:line="276"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b/>
          <w:bCs/>
          <w:sz w:val="28"/>
          <w:szCs w:val="28"/>
          <w:rtl/>
          <w:lang w:val="fr-FR" w:eastAsia="fr-FR"/>
        </w:rPr>
        <w:t>المادة 8:</w:t>
      </w:r>
      <w:r w:rsidRPr="00A436E5">
        <w:rPr>
          <w:rFonts w:ascii="Times New Roman" w:eastAsia="Times New Roman" w:hAnsi="Times New Roman" w:cs="Louguiya"/>
          <w:sz w:val="28"/>
          <w:szCs w:val="28"/>
          <w:rtl/>
          <w:lang w:val="fr-FR" w:eastAsia="fr-FR"/>
        </w:rPr>
        <w:t xml:space="preserve"> تعرض الملفات على لجنة تقييم الشهادات من طرف الوزير المكلف بالوظيفة العمومية.</w:t>
      </w:r>
    </w:p>
    <w:p w14:paraId="4ECB2E7F" w14:textId="2E7895DB" w:rsidR="00A436E5" w:rsidRPr="00A436E5" w:rsidRDefault="00A436E5" w:rsidP="00A436E5">
      <w:pPr>
        <w:bidi/>
        <w:spacing w:after="0" w:line="276"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sz w:val="28"/>
          <w:szCs w:val="28"/>
          <w:rtl/>
          <w:lang w:val="fr-FR" w:eastAsia="fr-FR"/>
        </w:rPr>
        <w:t>يتم تبني نتائج المداولات بالأغلبية البسيطة للأعضاء الحاضرين وفي حال تساوي عدد الأصوات يكون صوت الرئيس مرجحا.</w:t>
      </w:r>
    </w:p>
    <w:p w14:paraId="63C3ABE8" w14:textId="77777777" w:rsidR="00A436E5" w:rsidRPr="00A436E5" w:rsidRDefault="00A436E5" w:rsidP="00A436E5">
      <w:pPr>
        <w:bidi/>
        <w:spacing w:after="0" w:line="276" w:lineRule="auto"/>
        <w:jc w:val="both"/>
        <w:rPr>
          <w:rFonts w:ascii="Times New Roman" w:eastAsia="Times New Roman" w:hAnsi="Times New Roman" w:cs="Louguiya"/>
          <w:sz w:val="14"/>
          <w:szCs w:val="14"/>
          <w:lang w:val="fr-FR" w:eastAsia="fr-FR"/>
        </w:rPr>
      </w:pPr>
    </w:p>
    <w:p w14:paraId="64A6C117" w14:textId="77777777" w:rsidR="00A436E5" w:rsidRPr="00A436E5" w:rsidRDefault="00A436E5" w:rsidP="00A436E5">
      <w:pPr>
        <w:bidi/>
        <w:spacing w:after="0" w:line="276"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b/>
          <w:bCs/>
          <w:sz w:val="28"/>
          <w:szCs w:val="28"/>
          <w:rtl/>
          <w:lang w:val="fr-FR" w:eastAsia="fr-FR"/>
        </w:rPr>
        <w:t>المادة 9:</w:t>
      </w:r>
      <w:r w:rsidRPr="00A436E5">
        <w:rPr>
          <w:rFonts w:ascii="Times New Roman" w:eastAsia="Times New Roman" w:hAnsi="Times New Roman" w:cs="Louguiya"/>
          <w:sz w:val="28"/>
          <w:szCs w:val="28"/>
          <w:rtl/>
          <w:lang w:val="fr-FR" w:eastAsia="fr-FR"/>
        </w:rPr>
        <w:t xml:space="preserve"> يعين بمقرر صادر عن الوزير المكلف بالوظيفة العمومية، بعد استشارة رئيس اللجنة، سكرتيرا دائما للجنة.</w:t>
      </w:r>
    </w:p>
    <w:p w14:paraId="6C4A7914" w14:textId="22459087" w:rsidR="00A436E5" w:rsidRPr="00A436E5" w:rsidRDefault="00A436E5" w:rsidP="00A436E5">
      <w:pPr>
        <w:bidi/>
        <w:spacing w:after="0" w:line="276"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sz w:val="28"/>
          <w:szCs w:val="28"/>
          <w:rtl/>
          <w:lang w:val="fr-FR" w:eastAsia="fr-FR"/>
        </w:rPr>
        <w:t xml:space="preserve">يقوم السكرتير الدائم بتنسيق </w:t>
      </w:r>
      <w:r w:rsidR="00414A01" w:rsidRPr="00A436E5">
        <w:rPr>
          <w:rFonts w:ascii="Times New Roman" w:eastAsia="Times New Roman" w:hAnsi="Times New Roman" w:cs="Louguiya" w:hint="cs"/>
          <w:sz w:val="28"/>
          <w:szCs w:val="28"/>
          <w:rtl/>
          <w:lang w:val="fr-FR" w:eastAsia="fr-FR"/>
        </w:rPr>
        <w:t>وبتحضير</w:t>
      </w:r>
      <w:r w:rsidRPr="00A436E5">
        <w:rPr>
          <w:rFonts w:ascii="Times New Roman" w:eastAsia="Times New Roman" w:hAnsi="Times New Roman" w:cs="Louguiya"/>
          <w:sz w:val="28"/>
          <w:szCs w:val="28"/>
          <w:rtl/>
          <w:lang w:val="fr-FR" w:eastAsia="fr-FR"/>
        </w:rPr>
        <w:t xml:space="preserve"> الاجتماعات، </w:t>
      </w:r>
      <w:r w:rsidR="00414A01" w:rsidRPr="00A436E5">
        <w:rPr>
          <w:rFonts w:ascii="Times New Roman" w:eastAsia="Times New Roman" w:hAnsi="Times New Roman" w:cs="Louguiya" w:hint="cs"/>
          <w:sz w:val="28"/>
          <w:szCs w:val="28"/>
          <w:rtl/>
          <w:lang w:val="fr-FR" w:eastAsia="fr-FR"/>
        </w:rPr>
        <w:t>وبجمع</w:t>
      </w:r>
      <w:r w:rsidRPr="00A436E5">
        <w:rPr>
          <w:rFonts w:ascii="Times New Roman" w:eastAsia="Times New Roman" w:hAnsi="Times New Roman" w:cs="Louguiya"/>
          <w:sz w:val="28"/>
          <w:szCs w:val="28"/>
          <w:rtl/>
          <w:lang w:val="fr-FR" w:eastAsia="fr-FR"/>
        </w:rPr>
        <w:t xml:space="preserve"> </w:t>
      </w:r>
      <w:r w:rsidR="00414A01" w:rsidRPr="00A436E5">
        <w:rPr>
          <w:rFonts w:ascii="Times New Roman" w:eastAsia="Times New Roman" w:hAnsi="Times New Roman" w:cs="Louguiya" w:hint="cs"/>
          <w:sz w:val="28"/>
          <w:szCs w:val="28"/>
          <w:rtl/>
          <w:lang w:val="fr-FR" w:eastAsia="fr-FR"/>
        </w:rPr>
        <w:t>وتحديث</w:t>
      </w:r>
      <w:r w:rsidRPr="00A436E5">
        <w:rPr>
          <w:rFonts w:ascii="Times New Roman" w:eastAsia="Times New Roman" w:hAnsi="Times New Roman" w:cs="Louguiya"/>
          <w:sz w:val="28"/>
          <w:szCs w:val="28"/>
          <w:rtl/>
          <w:lang w:val="fr-FR" w:eastAsia="fr-FR"/>
        </w:rPr>
        <w:t xml:space="preserve"> الوثائق اللازمة لأشغال اللجنة، بإعداد بيانات تقديم الملفات المعروضة عليها، </w:t>
      </w:r>
      <w:r w:rsidR="00414A01" w:rsidRPr="00A436E5">
        <w:rPr>
          <w:rFonts w:ascii="Times New Roman" w:eastAsia="Times New Roman" w:hAnsi="Times New Roman" w:cs="Louguiya" w:hint="cs"/>
          <w:sz w:val="28"/>
          <w:szCs w:val="28"/>
          <w:rtl/>
          <w:lang w:val="fr-FR" w:eastAsia="fr-FR"/>
        </w:rPr>
        <w:t>وبتهيئة</w:t>
      </w:r>
      <w:r w:rsidRPr="00A436E5">
        <w:rPr>
          <w:rFonts w:ascii="Times New Roman" w:eastAsia="Times New Roman" w:hAnsi="Times New Roman" w:cs="Louguiya"/>
          <w:sz w:val="28"/>
          <w:szCs w:val="28"/>
          <w:rtl/>
          <w:lang w:val="fr-FR" w:eastAsia="fr-FR"/>
        </w:rPr>
        <w:t xml:space="preserve"> محاضر </w:t>
      </w:r>
      <w:r w:rsidR="00414A01" w:rsidRPr="00A436E5">
        <w:rPr>
          <w:rFonts w:ascii="Times New Roman" w:eastAsia="Times New Roman" w:hAnsi="Times New Roman" w:cs="Louguiya" w:hint="cs"/>
          <w:sz w:val="28"/>
          <w:szCs w:val="28"/>
          <w:rtl/>
          <w:lang w:val="fr-FR" w:eastAsia="fr-FR"/>
        </w:rPr>
        <w:t>الاجتماعات</w:t>
      </w:r>
      <w:r w:rsidRPr="00A436E5">
        <w:rPr>
          <w:rFonts w:ascii="Times New Roman" w:eastAsia="Times New Roman" w:hAnsi="Times New Roman" w:cs="Louguiya"/>
          <w:sz w:val="28"/>
          <w:szCs w:val="28"/>
          <w:rtl/>
          <w:lang w:val="fr-FR" w:eastAsia="fr-FR"/>
        </w:rPr>
        <w:t xml:space="preserve">، </w:t>
      </w:r>
      <w:r w:rsidR="00414A01" w:rsidRPr="00A436E5">
        <w:rPr>
          <w:rFonts w:ascii="Times New Roman" w:eastAsia="Times New Roman" w:hAnsi="Times New Roman" w:cs="Louguiya" w:hint="cs"/>
          <w:sz w:val="28"/>
          <w:szCs w:val="28"/>
          <w:rtl/>
          <w:lang w:val="fr-FR" w:eastAsia="fr-FR"/>
        </w:rPr>
        <w:t>وبضبط</w:t>
      </w:r>
      <w:r w:rsidRPr="00A436E5">
        <w:rPr>
          <w:rFonts w:ascii="Times New Roman" w:eastAsia="Times New Roman" w:hAnsi="Times New Roman" w:cs="Louguiya"/>
          <w:sz w:val="28"/>
          <w:szCs w:val="28"/>
          <w:rtl/>
          <w:lang w:val="fr-FR" w:eastAsia="fr-FR"/>
        </w:rPr>
        <w:t xml:space="preserve"> سجلات المعادلات </w:t>
      </w:r>
      <w:r w:rsidR="00414A01" w:rsidRPr="00A436E5">
        <w:rPr>
          <w:rFonts w:ascii="Times New Roman" w:eastAsia="Times New Roman" w:hAnsi="Times New Roman" w:cs="Louguiya" w:hint="cs"/>
          <w:sz w:val="28"/>
          <w:szCs w:val="28"/>
          <w:rtl/>
          <w:lang w:val="fr-FR" w:eastAsia="fr-FR"/>
        </w:rPr>
        <w:t>وبنشر</w:t>
      </w:r>
      <w:r w:rsidRPr="00A436E5">
        <w:rPr>
          <w:rFonts w:ascii="Times New Roman" w:eastAsia="Times New Roman" w:hAnsi="Times New Roman" w:cs="Louguiya"/>
          <w:sz w:val="28"/>
          <w:szCs w:val="28"/>
          <w:rtl/>
          <w:lang w:val="fr-FR" w:eastAsia="fr-FR"/>
        </w:rPr>
        <w:t xml:space="preserve"> قرارات المعادلة، </w:t>
      </w:r>
      <w:r w:rsidR="00414A01" w:rsidRPr="00A436E5">
        <w:rPr>
          <w:rFonts w:ascii="Times New Roman" w:eastAsia="Times New Roman" w:hAnsi="Times New Roman" w:cs="Louguiya" w:hint="cs"/>
          <w:sz w:val="28"/>
          <w:szCs w:val="28"/>
          <w:rtl/>
          <w:lang w:val="fr-FR" w:eastAsia="fr-FR"/>
        </w:rPr>
        <w:t>وذلك</w:t>
      </w:r>
      <w:r w:rsidRPr="00A436E5">
        <w:rPr>
          <w:rFonts w:ascii="Times New Roman" w:eastAsia="Times New Roman" w:hAnsi="Times New Roman" w:cs="Louguiya"/>
          <w:sz w:val="28"/>
          <w:szCs w:val="28"/>
          <w:rtl/>
          <w:lang w:val="fr-FR" w:eastAsia="fr-FR"/>
        </w:rPr>
        <w:t xml:space="preserve"> بالتعاون مع مصالح المديرية العامة للوظيفة العمومية </w:t>
      </w:r>
      <w:r w:rsidR="00414A01" w:rsidRPr="00A436E5">
        <w:rPr>
          <w:rFonts w:ascii="Times New Roman" w:eastAsia="Times New Roman" w:hAnsi="Times New Roman" w:cs="Louguiya" w:hint="cs"/>
          <w:sz w:val="28"/>
          <w:szCs w:val="28"/>
          <w:rtl/>
          <w:lang w:val="fr-FR" w:eastAsia="fr-FR"/>
        </w:rPr>
        <w:t>وبحفظ</w:t>
      </w:r>
      <w:r w:rsidRPr="00A436E5">
        <w:rPr>
          <w:rFonts w:ascii="Times New Roman" w:eastAsia="Times New Roman" w:hAnsi="Times New Roman" w:cs="Louguiya"/>
          <w:sz w:val="28"/>
          <w:szCs w:val="28"/>
          <w:rtl/>
          <w:lang w:val="fr-FR" w:eastAsia="fr-FR"/>
        </w:rPr>
        <w:t xml:space="preserve"> وثائق اللجنة.</w:t>
      </w:r>
    </w:p>
    <w:p w14:paraId="0013D96C" w14:textId="77777777" w:rsidR="00A436E5" w:rsidRPr="00A436E5" w:rsidRDefault="00A436E5" w:rsidP="00A436E5">
      <w:pPr>
        <w:bidi/>
        <w:spacing w:after="0" w:line="276"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sz w:val="28"/>
          <w:szCs w:val="28"/>
          <w:rtl/>
          <w:lang w:val="fr-FR" w:eastAsia="fr-FR"/>
        </w:rPr>
        <w:t>يتم دعم السكرتير الدائم للجنة بخلية مكلفة بمعالجة ملفات المعادلة. يتم تعيين أعضاء هذه الخلية في النظام الداخلي للجنة تقييم الشهادات.</w:t>
      </w:r>
    </w:p>
    <w:p w14:paraId="1488C01B" w14:textId="77777777" w:rsidR="00A436E5" w:rsidRPr="00A436E5" w:rsidRDefault="00A436E5" w:rsidP="00A436E5">
      <w:pPr>
        <w:bidi/>
        <w:spacing w:after="0" w:line="276" w:lineRule="auto"/>
        <w:jc w:val="both"/>
        <w:rPr>
          <w:rFonts w:ascii="Times New Roman" w:eastAsia="Times New Roman" w:hAnsi="Times New Roman" w:cs="Louguiya"/>
          <w:sz w:val="14"/>
          <w:szCs w:val="14"/>
          <w:lang w:val="fr-FR" w:eastAsia="fr-FR"/>
        </w:rPr>
      </w:pPr>
    </w:p>
    <w:p w14:paraId="5D3E844E" w14:textId="6F9258EC" w:rsidR="00A436E5" w:rsidRPr="00A436E5" w:rsidRDefault="00A436E5" w:rsidP="00A436E5">
      <w:pPr>
        <w:bidi/>
        <w:spacing w:after="0" w:line="276"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b/>
          <w:bCs/>
          <w:sz w:val="28"/>
          <w:szCs w:val="28"/>
          <w:rtl/>
          <w:lang w:val="fr-FR" w:eastAsia="fr-FR"/>
        </w:rPr>
        <w:t>المادة 10:</w:t>
      </w:r>
      <w:r w:rsidRPr="00A436E5">
        <w:rPr>
          <w:rFonts w:ascii="Times New Roman" w:eastAsia="Times New Roman" w:hAnsi="Times New Roman" w:cs="Louguiya"/>
          <w:sz w:val="28"/>
          <w:szCs w:val="28"/>
          <w:rtl/>
          <w:lang w:val="fr-FR" w:eastAsia="fr-FR"/>
        </w:rPr>
        <w:t xml:space="preserve"> ينتج عن كل اجتماع إعداد محضر، يتم توقيعه من طرف الرئيس صحبة السكرتير الدائم </w:t>
      </w:r>
      <w:r w:rsidR="00414A01" w:rsidRPr="00A436E5">
        <w:rPr>
          <w:rFonts w:ascii="Times New Roman" w:eastAsia="Times New Roman" w:hAnsi="Times New Roman" w:cs="Louguiya" w:hint="cs"/>
          <w:sz w:val="28"/>
          <w:szCs w:val="28"/>
          <w:rtl/>
          <w:lang w:val="fr-FR" w:eastAsia="fr-FR"/>
        </w:rPr>
        <w:t>وعضوين</w:t>
      </w:r>
      <w:r w:rsidRPr="00A436E5">
        <w:rPr>
          <w:rFonts w:ascii="Times New Roman" w:eastAsia="Times New Roman" w:hAnsi="Times New Roman" w:cs="Louguiya"/>
          <w:sz w:val="28"/>
          <w:szCs w:val="28"/>
          <w:rtl/>
          <w:lang w:val="fr-FR" w:eastAsia="fr-FR"/>
        </w:rPr>
        <w:t xml:space="preserve"> معينين من طرف زملائهم.</w:t>
      </w:r>
    </w:p>
    <w:p w14:paraId="42668A2F" w14:textId="77777777" w:rsidR="00A436E5" w:rsidRPr="00A436E5" w:rsidRDefault="00A436E5" w:rsidP="00A436E5">
      <w:pPr>
        <w:bidi/>
        <w:spacing w:after="0" w:line="276"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sz w:val="28"/>
          <w:szCs w:val="28"/>
          <w:rtl/>
          <w:lang w:val="fr-FR" w:eastAsia="fr-FR"/>
        </w:rPr>
        <w:t>تتم إحالة المحضر من طرف رئيس اللجنة إلى الوزير المكلف بالوظيفة العمومية.</w:t>
      </w:r>
    </w:p>
    <w:p w14:paraId="72CFF946" w14:textId="77777777" w:rsidR="00A436E5" w:rsidRPr="00A436E5" w:rsidRDefault="00A436E5" w:rsidP="00A436E5">
      <w:pPr>
        <w:bidi/>
        <w:spacing w:after="0" w:line="276" w:lineRule="auto"/>
        <w:jc w:val="both"/>
        <w:rPr>
          <w:rFonts w:ascii="Times New Roman" w:eastAsia="Times New Roman" w:hAnsi="Times New Roman" w:cs="Louguiya"/>
          <w:sz w:val="14"/>
          <w:szCs w:val="14"/>
          <w:lang w:val="fr-FR" w:eastAsia="fr-FR"/>
        </w:rPr>
      </w:pPr>
    </w:p>
    <w:p w14:paraId="2F9AE838" w14:textId="48B2EAB3" w:rsidR="00A436E5" w:rsidRPr="00A436E5" w:rsidRDefault="00A436E5" w:rsidP="00A436E5">
      <w:pPr>
        <w:bidi/>
        <w:spacing w:after="0" w:line="276"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b/>
          <w:bCs/>
          <w:sz w:val="28"/>
          <w:szCs w:val="28"/>
          <w:rtl/>
          <w:lang w:val="fr-FR" w:eastAsia="fr-FR"/>
        </w:rPr>
        <w:t>المادة 11:</w:t>
      </w:r>
      <w:r w:rsidRPr="00A436E5">
        <w:rPr>
          <w:rFonts w:ascii="Times New Roman" w:eastAsia="Times New Roman" w:hAnsi="Times New Roman" w:cs="Louguiya"/>
          <w:sz w:val="28"/>
          <w:szCs w:val="28"/>
          <w:rtl/>
          <w:lang w:val="fr-FR" w:eastAsia="fr-FR"/>
        </w:rPr>
        <w:t xml:space="preserve"> معادلة الشهادات المنجزة هي ذات صفة استشارية ولا تكون نهائية، إلا بعد اعتمادها بموجب مقرر مشترك صادر عن الوزراء المكلفين بالوظيفة العمومية </w:t>
      </w:r>
      <w:r w:rsidR="00414A01" w:rsidRPr="00A436E5">
        <w:rPr>
          <w:rFonts w:ascii="Times New Roman" w:eastAsia="Times New Roman" w:hAnsi="Times New Roman" w:cs="Louguiya" w:hint="cs"/>
          <w:sz w:val="28"/>
          <w:szCs w:val="28"/>
          <w:rtl/>
          <w:lang w:val="fr-FR" w:eastAsia="fr-FR"/>
        </w:rPr>
        <w:t>والتعليم</w:t>
      </w:r>
      <w:r w:rsidRPr="00A436E5">
        <w:rPr>
          <w:rFonts w:ascii="Times New Roman" w:eastAsia="Times New Roman" w:hAnsi="Times New Roman" w:cs="Louguiya"/>
          <w:sz w:val="28"/>
          <w:szCs w:val="28"/>
          <w:rtl/>
          <w:lang w:val="fr-FR" w:eastAsia="fr-FR"/>
        </w:rPr>
        <w:t xml:space="preserve"> العالي.</w:t>
      </w:r>
    </w:p>
    <w:p w14:paraId="64CB747F" w14:textId="77777777" w:rsidR="00A436E5" w:rsidRPr="00A436E5" w:rsidRDefault="00A436E5" w:rsidP="00A436E5">
      <w:pPr>
        <w:bidi/>
        <w:spacing w:after="0" w:line="276" w:lineRule="auto"/>
        <w:jc w:val="both"/>
        <w:rPr>
          <w:rFonts w:ascii="Times New Roman" w:eastAsia="Times New Roman" w:hAnsi="Times New Roman" w:cs="Louguiya"/>
          <w:sz w:val="14"/>
          <w:szCs w:val="14"/>
          <w:lang w:val="fr-FR" w:eastAsia="fr-FR"/>
        </w:rPr>
      </w:pPr>
    </w:p>
    <w:p w14:paraId="6C412944" w14:textId="1C0DDB53" w:rsidR="00A436E5" w:rsidRPr="00A436E5" w:rsidRDefault="00A436E5" w:rsidP="00A436E5">
      <w:pPr>
        <w:bidi/>
        <w:spacing w:after="0" w:line="276"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b/>
          <w:bCs/>
          <w:sz w:val="28"/>
          <w:szCs w:val="28"/>
          <w:rtl/>
          <w:lang w:val="fr-FR" w:eastAsia="fr-FR"/>
        </w:rPr>
        <w:t>المادة 12:</w:t>
      </w:r>
      <w:r w:rsidRPr="00A436E5">
        <w:rPr>
          <w:rFonts w:ascii="Times New Roman" w:eastAsia="Times New Roman" w:hAnsi="Times New Roman" w:cs="Louguiya"/>
          <w:sz w:val="28"/>
          <w:szCs w:val="28"/>
          <w:rtl/>
          <w:lang w:val="fr-FR" w:eastAsia="fr-FR"/>
        </w:rPr>
        <w:t xml:space="preserve"> تحدد بمرسوم العلاوات الممنوحة لرئيس وأعضاء والسكرتارية الدائمة للجنة تقييم الشهادات.</w:t>
      </w:r>
    </w:p>
    <w:p w14:paraId="1AD8FC95" w14:textId="77777777" w:rsidR="00A436E5" w:rsidRPr="00A436E5" w:rsidRDefault="00A436E5" w:rsidP="00A436E5">
      <w:pPr>
        <w:bidi/>
        <w:spacing w:after="0" w:line="276" w:lineRule="auto"/>
        <w:jc w:val="both"/>
        <w:rPr>
          <w:rFonts w:ascii="Times New Roman" w:eastAsia="Times New Roman" w:hAnsi="Times New Roman" w:cs="Louguiya"/>
          <w:sz w:val="14"/>
          <w:szCs w:val="14"/>
          <w:lang w:val="fr-FR" w:eastAsia="fr-FR"/>
        </w:rPr>
      </w:pPr>
    </w:p>
    <w:p w14:paraId="115EA2BE" w14:textId="0AAF0629" w:rsidR="00A436E5" w:rsidRPr="00A436E5" w:rsidRDefault="00A436E5" w:rsidP="00A436E5">
      <w:pPr>
        <w:bidi/>
        <w:spacing w:after="0" w:line="276"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b/>
          <w:bCs/>
          <w:sz w:val="28"/>
          <w:szCs w:val="28"/>
          <w:rtl/>
          <w:lang w:val="fr-FR" w:eastAsia="fr-FR"/>
        </w:rPr>
        <w:t>المادة 13</w:t>
      </w:r>
      <w:r w:rsidRPr="00A436E5">
        <w:rPr>
          <w:rFonts w:ascii="Times New Roman" w:eastAsia="Times New Roman" w:hAnsi="Times New Roman" w:cs="Louguiya"/>
          <w:sz w:val="28"/>
          <w:szCs w:val="28"/>
          <w:rtl/>
          <w:lang w:val="fr-FR" w:eastAsia="fr-FR"/>
        </w:rPr>
        <w:t xml:space="preserve"> تلغى كافة الترتيبات السابقة المخالفة لهذا المرسوم، </w:t>
      </w:r>
      <w:r w:rsidR="00414A01" w:rsidRPr="00A436E5">
        <w:rPr>
          <w:rFonts w:ascii="Times New Roman" w:eastAsia="Times New Roman" w:hAnsi="Times New Roman" w:cs="Louguiya" w:hint="cs"/>
          <w:sz w:val="28"/>
          <w:szCs w:val="28"/>
          <w:rtl/>
          <w:lang w:val="fr-FR" w:eastAsia="fr-FR"/>
        </w:rPr>
        <w:t>وخصوصا</w:t>
      </w:r>
      <w:r w:rsidRPr="00A436E5">
        <w:rPr>
          <w:rFonts w:ascii="Times New Roman" w:eastAsia="Times New Roman" w:hAnsi="Times New Roman" w:cs="Louguiya"/>
          <w:sz w:val="28"/>
          <w:szCs w:val="28"/>
          <w:rtl/>
          <w:lang w:val="fr-FR" w:eastAsia="fr-FR"/>
        </w:rPr>
        <w:t xml:space="preserve"> ترتيبات المرسوم رقم 2006- 002 الصادر بتاريخ 17/01/2006 المتعلقة بلجنة تقييم الشهادات </w:t>
      </w:r>
      <w:r w:rsidR="00414A01" w:rsidRPr="00A436E5">
        <w:rPr>
          <w:rFonts w:ascii="Times New Roman" w:eastAsia="Times New Roman" w:hAnsi="Times New Roman" w:cs="Louguiya" w:hint="cs"/>
          <w:sz w:val="28"/>
          <w:szCs w:val="28"/>
          <w:rtl/>
          <w:lang w:val="fr-FR" w:eastAsia="fr-FR"/>
        </w:rPr>
        <w:t>ويحدد</w:t>
      </w:r>
      <w:r w:rsidRPr="00A436E5">
        <w:rPr>
          <w:rFonts w:ascii="Times New Roman" w:eastAsia="Times New Roman" w:hAnsi="Times New Roman" w:cs="Louguiya"/>
          <w:sz w:val="28"/>
          <w:szCs w:val="28"/>
          <w:rtl/>
          <w:lang w:val="fr-FR" w:eastAsia="fr-FR"/>
        </w:rPr>
        <w:t xml:space="preserve"> تشكيلتها </w:t>
      </w:r>
      <w:r w:rsidR="00414A01" w:rsidRPr="00A436E5">
        <w:rPr>
          <w:rFonts w:ascii="Times New Roman" w:eastAsia="Times New Roman" w:hAnsi="Times New Roman" w:cs="Louguiya" w:hint="cs"/>
          <w:sz w:val="28"/>
          <w:szCs w:val="28"/>
          <w:rtl/>
          <w:lang w:val="fr-FR" w:eastAsia="fr-FR"/>
        </w:rPr>
        <w:t>وإجراءات</w:t>
      </w:r>
      <w:r w:rsidRPr="00A436E5">
        <w:rPr>
          <w:rFonts w:ascii="Times New Roman" w:eastAsia="Times New Roman" w:hAnsi="Times New Roman" w:cs="Louguiya"/>
          <w:sz w:val="28"/>
          <w:szCs w:val="28"/>
          <w:rtl/>
          <w:lang w:val="fr-FR" w:eastAsia="fr-FR"/>
        </w:rPr>
        <w:t xml:space="preserve"> تنظيمها </w:t>
      </w:r>
      <w:r w:rsidR="00414A01" w:rsidRPr="00A436E5">
        <w:rPr>
          <w:rFonts w:ascii="Times New Roman" w:eastAsia="Times New Roman" w:hAnsi="Times New Roman" w:cs="Louguiya" w:hint="cs"/>
          <w:sz w:val="28"/>
          <w:szCs w:val="28"/>
          <w:rtl/>
          <w:lang w:val="fr-FR" w:eastAsia="fr-FR"/>
        </w:rPr>
        <w:t>وسير</w:t>
      </w:r>
      <w:r w:rsidRPr="00A436E5">
        <w:rPr>
          <w:rFonts w:ascii="Times New Roman" w:eastAsia="Times New Roman" w:hAnsi="Times New Roman" w:cs="Louguiya"/>
          <w:sz w:val="28"/>
          <w:szCs w:val="28"/>
          <w:rtl/>
          <w:lang w:val="fr-FR" w:eastAsia="fr-FR"/>
        </w:rPr>
        <w:t xml:space="preserve"> عملها.</w:t>
      </w:r>
    </w:p>
    <w:p w14:paraId="769618DB" w14:textId="77777777" w:rsidR="00A436E5" w:rsidRPr="00A436E5" w:rsidRDefault="00A436E5" w:rsidP="00A436E5">
      <w:pPr>
        <w:bidi/>
        <w:spacing w:after="0" w:line="276" w:lineRule="auto"/>
        <w:jc w:val="both"/>
        <w:rPr>
          <w:rFonts w:ascii="Times New Roman" w:eastAsia="Times New Roman" w:hAnsi="Times New Roman" w:cs="Louguiya"/>
          <w:sz w:val="28"/>
          <w:szCs w:val="28"/>
          <w:lang w:val="fr-FR" w:eastAsia="fr-FR"/>
        </w:rPr>
      </w:pPr>
    </w:p>
    <w:p w14:paraId="77446E7C" w14:textId="3CB89EC5" w:rsidR="00A436E5" w:rsidRPr="00A436E5" w:rsidRDefault="00A436E5" w:rsidP="00A436E5">
      <w:pPr>
        <w:bidi/>
        <w:spacing w:after="0" w:line="276" w:lineRule="auto"/>
        <w:jc w:val="both"/>
        <w:rPr>
          <w:rFonts w:ascii="Times New Roman" w:eastAsia="Times New Roman" w:hAnsi="Times New Roman" w:cs="Louguiya"/>
          <w:sz w:val="28"/>
          <w:szCs w:val="28"/>
          <w:lang w:val="fr-FR" w:eastAsia="fr-FR"/>
        </w:rPr>
      </w:pPr>
      <w:r w:rsidRPr="00A436E5">
        <w:rPr>
          <w:rFonts w:ascii="Times New Roman" w:eastAsia="Times New Roman" w:hAnsi="Times New Roman" w:cs="Louguiya"/>
          <w:b/>
          <w:bCs/>
          <w:sz w:val="28"/>
          <w:szCs w:val="28"/>
          <w:rtl/>
          <w:lang w:val="fr-FR" w:eastAsia="fr-FR"/>
        </w:rPr>
        <w:t>المادة 14:</w:t>
      </w:r>
      <w:r w:rsidRPr="00A436E5">
        <w:rPr>
          <w:rFonts w:ascii="Times New Roman" w:eastAsia="Times New Roman" w:hAnsi="Times New Roman" w:cs="Louguiya"/>
          <w:sz w:val="28"/>
          <w:szCs w:val="28"/>
          <w:rtl/>
          <w:lang w:val="fr-FR" w:eastAsia="fr-FR"/>
        </w:rPr>
        <w:t xml:space="preserve"> يكلف وزير الوظيفة العمومية </w:t>
      </w:r>
      <w:r w:rsidR="00414A01" w:rsidRPr="00A436E5">
        <w:rPr>
          <w:rFonts w:ascii="Times New Roman" w:eastAsia="Times New Roman" w:hAnsi="Times New Roman" w:cs="Louguiya" w:hint="cs"/>
          <w:sz w:val="28"/>
          <w:szCs w:val="28"/>
          <w:rtl/>
          <w:lang w:val="fr-FR" w:eastAsia="fr-FR"/>
        </w:rPr>
        <w:t>والعمل</w:t>
      </w:r>
      <w:r w:rsidRPr="00A436E5">
        <w:rPr>
          <w:rFonts w:ascii="Times New Roman" w:eastAsia="Times New Roman" w:hAnsi="Times New Roman" w:cs="Louguiya"/>
          <w:sz w:val="28"/>
          <w:szCs w:val="28"/>
          <w:rtl/>
          <w:lang w:val="fr-FR" w:eastAsia="fr-FR"/>
        </w:rPr>
        <w:t xml:space="preserve"> </w:t>
      </w:r>
      <w:proofErr w:type="gramStart"/>
      <w:r w:rsidRPr="00A436E5">
        <w:rPr>
          <w:rFonts w:ascii="Times New Roman" w:eastAsia="Times New Roman" w:hAnsi="Times New Roman" w:cs="Louguiya"/>
          <w:sz w:val="28"/>
          <w:szCs w:val="28"/>
          <w:rtl/>
          <w:lang w:val="fr-FR" w:eastAsia="fr-FR"/>
        </w:rPr>
        <w:t xml:space="preserve">و </w:t>
      </w:r>
      <w:proofErr w:type="spellStart"/>
      <w:r w:rsidRPr="00A436E5">
        <w:rPr>
          <w:rFonts w:ascii="Times New Roman" w:eastAsia="Times New Roman" w:hAnsi="Times New Roman" w:cs="Louguiya"/>
          <w:sz w:val="28"/>
          <w:szCs w:val="28"/>
          <w:rtl/>
          <w:lang w:val="fr-FR" w:eastAsia="fr-FR"/>
        </w:rPr>
        <w:t>صرنة</w:t>
      </w:r>
      <w:proofErr w:type="spellEnd"/>
      <w:proofErr w:type="gramEnd"/>
      <w:r w:rsidRPr="00A436E5">
        <w:rPr>
          <w:rFonts w:ascii="Times New Roman" w:eastAsia="Times New Roman" w:hAnsi="Times New Roman" w:cs="Louguiya"/>
          <w:sz w:val="28"/>
          <w:szCs w:val="28"/>
          <w:rtl/>
          <w:lang w:val="fr-FR" w:eastAsia="fr-FR"/>
        </w:rPr>
        <w:t xml:space="preserve"> الإدارة و وزير التعليم العالي و البحث العلمي و وزير المالية، كل فيما يعنيه، بتنفيذ هذا المرسوم الذي ينشر في الجريدة الرسمية للجمهورية الإسلامية الموريتانية.</w:t>
      </w:r>
    </w:p>
    <w:p w14:paraId="174F7EAA" w14:textId="77777777" w:rsidR="00A436E5" w:rsidRPr="00A436E5" w:rsidRDefault="00A436E5" w:rsidP="00A436E5">
      <w:pPr>
        <w:bidi/>
        <w:spacing w:after="0" w:line="276" w:lineRule="auto"/>
        <w:jc w:val="both"/>
        <w:rPr>
          <w:rFonts w:ascii="Times New Roman" w:eastAsia="Times New Roman" w:hAnsi="Times New Roman" w:cs="Louguiya"/>
          <w:sz w:val="16"/>
          <w:szCs w:val="16"/>
          <w:lang w:val="fr-FR" w:eastAsia="fr-FR"/>
        </w:rPr>
      </w:pPr>
    </w:p>
    <w:p w14:paraId="5FBAFDB9" w14:textId="77777777" w:rsidR="00A436E5" w:rsidRPr="00A436E5" w:rsidRDefault="00A436E5" w:rsidP="00A436E5">
      <w:pPr>
        <w:bidi/>
        <w:spacing w:after="0" w:line="276" w:lineRule="auto"/>
        <w:jc w:val="both"/>
        <w:rPr>
          <w:rFonts w:ascii="Times New Roman" w:eastAsia="Times New Roman" w:hAnsi="Times New Roman" w:cs="Louguiya"/>
          <w:sz w:val="16"/>
          <w:szCs w:val="16"/>
          <w:rtl/>
          <w:lang w:val="fr-FR" w:eastAsia="fr-FR"/>
        </w:rPr>
      </w:pPr>
    </w:p>
    <w:p w14:paraId="4547CE57" w14:textId="77777777" w:rsidR="00A436E5" w:rsidRPr="00A436E5" w:rsidRDefault="00A436E5" w:rsidP="00A436E5">
      <w:pPr>
        <w:bidi/>
        <w:spacing w:after="0" w:line="276" w:lineRule="auto"/>
        <w:jc w:val="both"/>
        <w:rPr>
          <w:rFonts w:ascii="Times New Roman" w:eastAsia="Times New Roman" w:hAnsi="Times New Roman" w:cs="Louguiya"/>
          <w:b/>
          <w:bCs/>
          <w:sz w:val="16"/>
          <w:szCs w:val="16"/>
          <w:rtl/>
          <w:lang w:val="fr-FR" w:eastAsia="fr-FR"/>
        </w:rPr>
      </w:pPr>
    </w:p>
    <w:p w14:paraId="116F0C39" w14:textId="77777777" w:rsidR="00185B0C" w:rsidRDefault="00185B0C" w:rsidP="00A436E5">
      <w:pPr>
        <w:bidi/>
        <w:spacing w:after="0" w:line="276" w:lineRule="auto"/>
        <w:jc w:val="both"/>
        <w:rPr>
          <w:rFonts w:ascii="Times New Roman" w:eastAsia="Times New Roman" w:hAnsi="Times New Roman" w:cs="Louguiya"/>
          <w:b/>
          <w:bCs/>
          <w:sz w:val="28"/>
          <w:szCs w:val="28"/>
          <w:rtl/>
          <w:lang w:val="fr-FR" w:eastAsia="fr-FR"/>
        </w:rPr>
      </w:pPr>
    </w:p>
    <w:p w14:paraId="37A75EC9" w14:textId="77777777" w:rsidR="00185B0C" w:rsidRDefault="00185B0C" w:rsidP="00185B0C">
      <w:pPr>
        <w:bidi/>
        <w:spacing w:after="0" w:line="276" w:lineRule="auto"/>
        <w:jc w:val="both"/>
        <w:rPr>
          <w:rFonts w:ascii="Times New Roman" w:eastAsia="Times New Roman" w:hAnsi="Times New Roman" w:cs="Louguiya"/>
          <w:b/>
          <w:bCs/>
          <w:sz w:val="28"/>
          <w:szCs w:val="28"/>
          <w:rtl/>
          <w:lang w:val="fr-FR" w:eastAsia="fr-FR"/>
        </w:rPr>
      </w:pPr>
    </w:p>
    <w:p w14:paraId="1E40A373" w14:textId="77777777" w:rsidR="00414A01" w:rsidRDefault="00414A01" w:rsidP="00185B0C">
      <w:pPr>
        <w:bidi/>
        <w:spacing w:after="0" w:line="276" w:lineRule="auto"/>
        <w:jc w:val="both"/>
        <w:rPr>
          <w:rFonts w:ascii="Times New Roman" w:eastAsia="Times New Roman" w:hAnsi="Times New Roman" w:cs="Louguiya"/>
          <w:b/>
          <w:bCs/>
          <w:sz w:val="32"/>
          <w:szCs w:val="32"/>
          <w:rtl/>
          <w:lang w:val="fr-FR" w:eastAsia="fr-FR"/>
        </w:rPr>
      </w:pPr>
    </w:p>
    <w:p w14:paraId="7D36B565" w14:textId="77777777" w:rsidR="00414A01" w:rsidRDefault="00414A01" w:rsidP="00414A01">
      <w:pPr>
        <w:bidi/>
        <w:spacing w:after="0" w:line="276" w:lineRule="auto"/>
        <w:jc w:val="both"/>
        <w:rPr>
          <w:rFonts w:ascii="Times New Roman" w:eastAsia="Times New Roman" w:hAnsi="Times New Roman" w:cs="Louguiya"/>
          <w:b/>
          <w:bCs/>
          <w:sz w:val="32"/>
          <w:szCs w:val="32"/>
          <w:rtl/>
          <w:lang w:val="fr-FR" w:eastAsia="fr-FR"/>
        </w:rPr>
      </w:pPr>
    </w:p>
    <w:p w14:paraId="5CC9DF63" w14:textId="77777777" w:rsidR="00414A01" w:rsidRDefault="00414A01" w:rsidP="00414A01">
      <w:pPr>
        <w:bidi/>
        <w:spacing w:after="0" w:line="276" w:lineRule="auto"/>
        <w:jc w:val="both"/>
        <w:rPr>
          <w:rFonts w:ascii="Times New Roman" w:eastAsia="Times New Roman" w:hAnsi="Times New Roman" w:cs="Louguiya"/>
          <w:b/>
          <w:bCs/>
          <w:sz w:val="32"/>
          <w:szCs w:val="32"/>
          <w:rtl/>
          <w:lang w:val="fr-FR" w:eastAsia="fr-FR"/>
        </w:rPr>
      </w:pPr>
    </w:p>
    <w:p w14:paraId="579EE041" w14:textId="77777777" w:rsidR="00414A01" w:rsidRDefault="00414A01" w:rsidP="00414A01">
      <w:pPr>
        <w:bidi/>
        <w:spacing w:after="0" w:line="276" w:lineRule="auto"/>
        <w:jc w:val="both"/>
        <w:rPr>
          <w:rFonts w:ascii="Times New Roman" w:eastAsia="Times New Roman" w:hAnsi="Times New Roman" w:cs="Louguiya"/>
          <w:b/>
          <w:bCs/>
          <w:sz w:val="32"/>
          <w:szCs w:val="32"/>
          <w:rtl/>
          <w:lang w:val="fr-FR" w:eastAsia="fr-FR"/>
        </w:rPr>
      </w:pPr>
    </w:p>
    <w:p w14:paraId="04E642CA" w14:textId="77777777" w:rsidR="00414A01" w:rsidRDefault="00414A01" w:rsidP="00414A01">
      <w:pPr>
        <w:bidi/>
        <w:spacing w:after="0" w:line="276" w:lineRule="auto"/>
        <w:jc w:val="both"/>
        <w:rPr>
          <w:rFonts w:ascii="Times New Roman" w:eastAsia="Times New Roman" w:hAnsi="Times New Roman" w:cs="Louguiya"/>
          <w:b/>
          <w:bCs/>
          <w:sz w:val="32"/>
          <w:szCs w:val="32"/>
          <w:rtl/>
          <w:lang w:val="fr-FR" w:eastAsia="fr-FR"/>
        </w:rPr>
      </w:pPr>
    </w:p>
    <w:p w14:paraId="442A5673" w14:textId="109CF2C9" w:rsidR="00185B0C" w:rsidRPr="00185B0C" w:rsidRDefault="00185B0C" w:rsidP="00414A01">
      <w:pPr>
        <w:bidi/>
        <w:spacing w:after="0" w:line="276" w:lineRule="auto"/>
        <w:jc w:val="both"/>
        <w:rPr>
          <w:rFonts w:ascii="Times New Roman" w:eastAsia="Times New Roman" w:hAnsi="Times New Roman" w:cs="Louguiya"/>
          <w:b/>
          <w:bCs/>
          <w:sz w:val="32"/>
          <w:szCs w:val="32"/>
          <w:rtl/>
          <w:lang w:val="fr-FR" w:eastAsia="fr-FR"/>
        </w:rPr>
      </w:pPr>
      <w:r w:rsidRPr="00185B0C">
        <w:rPr>
          <w:rFonts w:ascii="Times New Roman" w:eastAsia="Times New Roman" w:hAnsi="Times New Roman" w:cs="Louguiya"/>
          <w:b/>
          <w:bCs/>
          <w:sz w:val="32"/>
          <w:szCs w:val="32"/>
          <w:rtl/>
          <w:lang w:val="fr-FR" w:eastAsia="fr-FR"/>
        </w:rPr>
        <w:lastRenderedPageBreak/>
        <w:t xml:space="preserve">مرسوم رقم 2015 – 051 صادر بتاريخ 03 مارس 2015 يتعلق بمعادلة بعض شهادات المدرسة الوطنية للإدارة (فرنسا) </w:t>
      </w:r>
      <w:r w:rsidRPr="00185B0C">
        <w:rPr>
          <w:rFonts w:ascii="Times New Roman" w:eastAsia="Times New Roman" w:hAnsi="Times New Roman" w:cs="Louguiya" w:hint="cs"/>
          <w:b/>
          <w:bCs/>
          <w:sz w:val="32"/>
          <w:szCs w:val="32"/>
          <w:rtl/>
          <w:lang w:val="fr-FR" w:eastAsia="fr-FR"/>
        </w:rPr>
        <w:t>والمدرسة</w:t>
      </w:r>
      <w:r w:rsidRPr="00185B0C">
        <w:rPr>
          <w:rFonts w:ascii="Times New Roman" w:eastAsia="Times New Roman" w:hAnsi="Times New Roman" w:cs="Louguiya"/>
          <w:b/>
          <w:bCs/>
          <w:sz w:val="32"/>
          <w:szCs w:val="32"/>
          <w:rtl/>
          <w:lang w:val="fr-FR" w:eastAsia="fr-FR"/>
        </w:rPr>
        <w:t xml:space="preserve"> الوطنية للإدارة </w:t>
      </w:r>
      <w:r w:rsidRPr="00185B0C">
        <w:rPr>
          <w:rFonts w:ascii="Times New Roman" w:eastAsia="Times New Roman" w:hAnsi="Times New Roman" w:cs="Louguiya" w:hint="cs"/>
          <w:b/>
          <w:bCs/>
          <w:sz w:val="32"/>
          <w:szCs w:val="32"/>
          <w:rtl/>
          <w:lang w:val="fr-FR" w:eastAsia="fr-FR"/>
        </w:rPr>
        <w:t>والصحافة</w:t>
      </w:r>
      <w:r w:rsidRPr="00185B0C">
        <w:rPr>
          <w:rFonts w:ascii="Times New Roman" w:eastAsia="Times New Roman" w:hAnsi="Times New Roman" w:cs="Louguiya"/>
          <w:b/>
          <w:bCs/>
          <w:sz w:val="32"/>
          <w:szCs w:val="32"/>
          <w:rtl/>
          <w:lang w:val="fr-FR" w:eastAsia="fr-FR"/>
        </w:rPr>
        <w:t xml:space="preserve"> </w:t>
      </w:r>
      <w:r w:rsidRPr="00185B0C">
        <w:rPr>
          <w:rFonts w:ascii="Times New Roman" w:eastAsia="Times New Roman" w:hAnsi="Times New Roman" w:cs="Louguiya" w:hint="cs"/>
          <w:b/>
          <w:bCs/>
          <w:sz w:val="32"/>
          <w:szCs w:val="32"/>
          <w:rtl/>
          <w:lang w:val="fr-FR" w:eastAsia="fr-FR"/>
        </w:rPr>
        <w:t>والقضاء</w:t>
      </w:r>
      <w:r w:rsidRPr="00185B0C">
        <w:rPr>
          <w:rFonts w:ascii="Times New Roman" w:eastAsia="Times New Roman" w:hAnsi="Times New Roman" w:cs="Louguiya"/>
          <w:b/>
          <w:bCs/>
          <w:sz w:val="32"/>
          <w:szCs w:val="32"/>
          <w:rtl/>
          <w:lang w:val="fr-FR" w:eastAsia="fr-FR"/>
        </w:rPr>
        <w:t xml:space="preserve"> (موريتانيا)</w:t>
      </w:r>
    </w:p>
    <w:p w14:paraId="3B74DD1E" w14:textId="77777777" w:rsidR="00185B0C" w:rsidRDefault="00185B0C" w:rsidP="00185B0C">
      <w:pPr>
        <w:bidi/>
        <w:spacing w:after="0" w:line="276" w:lineRule="auto"/>
        <w:jc w:val="both"/>
        <w:rPr>
          <w:rFonts w:ascii="Times New Roman" w:eastAsia="Times New Roman" w:hAnsi="Times New Roman" w:cs="Louguiya"/>
          <w:b/>
          <w:bCs/>
          <w:sz w:val="28"/>
          <w:szCs w:val="28"/>
          <w:rtl/>
          <w:lang w:val="fr-FR" w:eastAsia="fr-FR"/>
        </w:rPr>
      </w:pPr>
    </w:p>
    <w:p w14:paraId="6EC3CA73" w14:textId="2AEC047C" w:rsidR="00A436E5" w:rsidRPr="00A436E5" w:rsidRDefault="00A436E5" w:rsidP="00185B0C">
      <w:pPr>
        <w:bidi/>
        <w:spacing w:after="0" w:line="276"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b/>
          <w:bCs/>
          <w:sz w:val="28"/>
          <w:szCs w:val="28"/>
          <w:rtl/>
          <w:lang w:val="fr-FR" w:eastAsia="fr-FR"/>
        </w:rPr>
        <w:t>المادة الأولى:</w:t>
      </w:r>
      <w:r w:rsidRPr="00A436E5">
        <w:rPr>
          <w:rFonts w:ascii="Times New Roman" w:eastAsia="Times New Roman" w:hAnsi="Times New Roman" w:cs="Louguiya"/>
          <w:sz w:val="28"/>
          <w:szCs w:val="28"/>
          <w:rtl/>
          <w:lang w:val="fr-FR" w:eastAsia="fr-FR"/>
        </w:rPr>
        <w:t xml:space="preserve"> يتيح دبلوم السلك الدولي الطويل للمدرسة الوطنية للإدارة بفرنسا الولوج المباشر للوظائف المخولة للحاصلين على دبلوم السلك العالي للمدرسة الوطنية للإدارة </w:t>
      </w:r>
      <w:r w:rsidR="002863F7" w:rsidRPr="00A436E5">
        <w:rPr>
          <w:rFonts w:ascii="Times New Roman" w:eastAsia="Times New Roman" w:hAnsi="Times New Roman" w:cs="Louguiya" w:hint="cs"/>
          <w:sz w:val="28"/>
          <w:szCs w:val="28"/>
          <w:rtl/>
          <w:lang w:val="fr-FR" w:eastAsia="fr-FR"/>
        </w:rPr>
        <w:t>والصحافة</w:t>
      </w:r>
      <w:r w:rsidRPr="00A436E5">
        <w:rPr>
          <w:rFonts w:ascii="Times New Roman" w:eastAsia="Times New Roman" w:hAnsi="Times New Roman" w:cs="Louguiya"/>
          <w:sz w:val="28"/>
          <w:szCs w:val="28"/>
          <w:rtl/>
          <w:lang w:val="fr-FR" w:eastAsia="fr-FR"/>
        </w:rPr>
        <w:t xml:space="preserve"> </w:t>
      </w:r>
      <w:r w:rsidR="002863F7" w:rsidRPr="00A436E5">
        <w:rPr>
          <w:rFonts w:ascii="Times New Roman" w:eastAsia="Times New Roman" w:hAnsi="Times New Roman" w:cs="Louguiya" w:hint="cs"/>
          <w:sz w:val="28"/>
          <w:szCs w:val="28"/>
          <w:rtl/>
          <w:lang w:val="fr-FR" w:eastAsia="fr-FR"/>
        </w:rPr>
        <w:t>والقضاء</w:t>
      </w:r>
      <w:r w:rsidRPr="00A436E5">
        <w:rPr>
          <w:rFonts w:ascii="Times New Roman" w:eastAsia="Times New Roman" w:hAnsi="Times New Roman" w:cs="Louguiya"/>
          <w:sz w:val="28"/>
          <w:szCs w:val="28"/>
          <w:rtl/>
          <w:lang w:val="fr-FR" w:eastAsia="fr-FR"/>
        </w:rPr>
        <w:t xml:space="preserve"> </w:t>
      </w:r>
      <w:proofErr w:type="spellStart"/>
      <w:r w:rsidRPr="00A436E5">
        <w:rPr>
          <w:rFonts w:ascii="Times New Roman" w:eastAsia="Times New Roman" w:hAnsi="Times New Roman" w:cs="Louguiya"/>
          <w:sz w:val="28"/>
          <w:szCs w:val="28"/>
          <w:rtl/>
          <w:lang w:val="fr-FR" w:eastAsia="fr-FR"/>
        </w:rPr>
        <w:t>بانواكشوط</w:t>
      </w:r>
      <w:proofErr w:type="spellEnd"/>
      <w:r w:rsidRPr="00A436E5">
        <w:rPr>
          <w:rFonts w:ascii="Times New Roman" w:eastAsia="Times New Roman" w:hAnsi="Times New Roman" w:cs="Louguiya"/>
          <w:sz w:val="28"/>
          <w:szCs w:val="28"/>
          <w:rtl/>
          <w:lang w:val="fr-FR" w:eastAsia="fr-FR"/>
        </w:rPr>
        <w:t xml:space="preserve"> (بغض النظر عن الاختصاص) </w:t>
      </w:r>
      <w:r w:rsidR="002863F7" w:rsidRPr="00A436E5">
        <w:rPr>
          <w:rFonts w:ascii="Times New Roman" w:eastAsia="Times New Roman" w:hAnsi="Times New Roman" w:cs="Louguiya" w:hint="cs"/>
          <w:sz w:val="28"/>
          <w:szCs w:val="28"/>
          <w:rtl/>
          <w:lang w:val="fr-FR" w:eastAsia="fr-FR"/>
        </w:rPr>
        <w:t>وذلك</w:t>
      </w:r>
      <w:r w:rsidRPr="00A436E5">
        <w:rPr>
          <w:rFonts w:ascii="Times New Roman" w:eastAsia="Times New Roman" w:hAnsi="Times New Roman" w:cs="Louguiya"/>
          <w:sz w:val="28"/>
          <w:szCs w:val="28"/>
          <w:rtl/>
          <w:lang w:val="fr-FR" w:eastAsia="fr-FR"/>
        </w:rPr>
        <w:t xml:space="preserve"> في حدود الوظائف المتاحة.</w:t>
      </w:r>
    </w:p>
    <w:p w14:paraId="683A9EBA" w14:textId="77777777" w:rsidR="00A436E5" w:rsidRPr="00A436E5" w:rsidRDefault="00A436E5" w:rsidP="00A436E5">
      <w:pPr>
        <w:bidi/>
        <w:spacing w:after="0" w:line="276" w:lineRule="auto"/>
        <w:jc w:val="both"/>
        <w:rPr>
          <w:rFonts w:ascii="Times New Roman" w:eastAsia="Times New Roman" w:hAnsi="Times New Roman" w:cs="Louguiya"/>
          <w:sz w:val="20"/>
          <w:szCs w:val="20"/>
          <w:lang w:val="fr-FR" w:eastAsia="fr-FR"/>
        </w:rPr>
      </w:pPr>
    </w:p>
    <w:p w14:paraId="2BE836A3" w14:textId="2ECA1FCA" w:rsidR="00A436E5" w:rsidRDefault="00A436E5" w:rsidP="00A436E5">
      <w:pPr>
        <w:bidi/>
        <w:spacing w:after="0" w:line="276"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b/>
          <w:bCs/>
          <w:sz w:val="28"/>
          <w:szCs w:val="28"/>
          <w:rtl/>
          <w:lang w:val="fr-FR" w:eastAsia="fr-FR"/>
        </w:rPr>
        <w:t>المادة 2:</w:t>
      </w:r>
      <w:r w:rsidRPr="00A436E5">
        <w:rPr>
          <w:rFonts w:ascii="Times New Roman" w:eastAsia="Times New Roman" w:hAnsi="Times New Roman" w:cs="Louguiya"/>
          <w:sz w:val="28"/>
          <w:szCs w:val="28"/>
          <w:rtl/>
          <w:lang w:val="fr-FR" w:eastAsia="fr-FR"/>
        </w:rPr>
        <w:t xml:space="preserve"> يجب من أجل تعيين </w:t>
      </w:r>
      <w:r w:rsidR="002863F7" w:rsidRPr="00A436E5">
        <w:rPr>
          <w:rFonts w:ascii="Times New Roman" w:eastAsia="Times New Roman" w:hAnsi="Times New Roman" w:cs="Louguiya" w:hint="cs"/>
          <w:sz w:val="28"/>
          <w:szCs w:val="28"/>
          <w:rtl/>
          <w:lang w:val="fr-FR" w:eastAsia="fr-FR"/>
        </w:rPr>
        <w:t>وترسيم</w:t>
      </w:r>
      <w:r w:rsidRPr="00A436E5">
        <w:rPr>
          <w:rFonts w:ascii="Times New Roman" w:eastAsia="Times New Roman" w:hAnsi="Times New Roman" w:cs="Louguiya"/>
          <w:sz w:val="28"/>
          <w:szCs w:val="28"/>
          <w:rtl/>
          <w:lang w:val="fr-FR" w:eastAsia="fr-FR"/>
        </w:rPr>
        <w:t xml:space="preserve"> خريجي السلك الدولي الطويل للمدرسة الوطنية للإدارة بفرنسا في سلك دائم من أسلاك الوظيفة العمومية الاستجابة للشروط المنصوص عليها في المادة 6 من القانون 93– 09 الصادر بتاريخ 18 يناير 1993 المتضمن النظام الأساسي للموظفين </w:t>
      </w:r>
      <w:r w:rsidR="002863F7" w:rsidRPr="00A436E5">
        <w:rPr>
          <w:rFonts w:ascii="Times New Roman" w:eastAsia="Times New Roman" w:hAnsi="Times New Roman" w:cs="Louguiya" w:hint="cs"/>
          <w:sz w:val="28"/>
          <w:szCs w:val="28"/>
          <w:rtl/>
          <w:lang w:val="fr-FR" w:eastAsia="fr-FR"/>
        </w:rPr>
        <w:t>والوكلاء</w:t>
      </w:r>
      <w:r w:rsidRPr="00A436E5">
        <w:rPr>
          <w:rFonts w:ascii="Times New Roman" w:eastAsia="Times New Roman" w:hAnsi="Times New Roman" w:cs="Louguiya"/>
          <w:sz w:val="28"/>
          <w:szCs w:val="28"/>
          <w:rtl/>
          <w:lang w:val="fr-FR" w:eastAsia="fr-FR"/>
        </w:rPr>
        <w:t xml:space="preserve"> </w:t>
      </w:r>
      <w:proofErr w:type="spellStart"/>
      <w:r w:rsidRPr="00A436E5">
        <w:rPr>
          <w:rFonts w:ascii="Times New Roman" w:eastAsia="Times New Roman" w:hAnsi="Times New Roman" w:cs="Louguiya"/>
          <w:sz w:val="28"/>
          <w:szCs w:val="28"/>
          <w:rtl/>
          <w:lang w:val="fr-FR" w:eastAsia="fr-FR"/>
        </w:rPr>
        <w:t>العقدويين</w:t>
      </w:r>
      <w:proofErr w:type="spellEnd"/>
      <w:r w:rsidRPr="00A436E5">
        <w:rPr>
          <w:rFonts w:ascii="Times New Roman" w:eastAsia="Times New Roman" w:hAnsi="Times New Roman" w:cs="Louguiya"/>
          <w:sz w:val="28"/>
          <w:szCs w:val="28"/>
          <w:rtl/>
          <w:lang w:val="fr-FR" w:eastAsia="fr-FR"/>
        </w:rPr>
        <w:t xml:space="preserve"> للدولة.</w:t>
      </w:r>
    </w:p>
    <w:p w14:paraId="5E4C09CE" w14:textId="77777777" w:rsidR="00185B0C" w:rsidRPr="00A436E5" w:rsidRDefault="00185B0C" w:rsidP="00185B0C">
      <w:pPr>
        <w:bidi/>
        <w:spacing w:after="0" w:line="276" w:lineRule="auto"/>
        <w:jc w:val="both"/>
        <w:rPr>
          <w:rFonts w:ascii="Times New Roman" w:eastAsia="Times New Roman" w:hAnsi="Times New Roman" w:cs="Louguiya"/>
          <w:sz w:val="10"/>
          <w:szCs w:val="10"/>
          <w:rtl/>
          <w:lang w:val="fr-FR" w:eastAsia="fr-FR"/>
        </w:rPr>
      </w:pPr>
    </w:p>
    <w:p w14:paraId="0684E8BB" w14:textId="63766D76" w:rsidR="00A436E5" w:rsidRPr="00A436E5" w:rsidRDefault="00A436E5" w:rsidP="00A436E5">
      <w:pPr>
        <w:bidi/>
        <w:spacing w:after="0" w:line="276" w:lineRule="auto"/>
        <w:jc w:val="both"/>
        <w:rPr>
          <w:rFonts w:ascii="Times New Roman" w:eastAsia="Times New Roman" w:hAnsi="Times New Roman" w:cs="Louguiya"/>
          <w:sz w:val="28"/>
          <w:szCs w:val="28"/>
          <w:rtl/>
          <w:lang w:val="fr-FR" w:eastAsia="fr-FR"/>
        </w:rPr>
      </w:pPr>
      <w:r w:rsidRPr="00A436E5">
        <w:rPr>
          <w:rFonts w:ascii="Times New Roman" w:eastAsia="Times New Roman" w:hAnsi="Times New Roman" w:cs="Louguiya"/>
          <w:b/>
          <w:bCs/>
          <w:sz w:val="28"/>
          <w:szCs w:val="28"/>
          <w:rtl/>
          <w:lang w:val="fr-FR" w:eastAsia="fr-FR"/>
        </w:rPr>
        <w:t xml:space="preserve">المادة </w:t>
      </w:r>
      <w:r w:rsidR="00185B0C">
        <w:rPr>
          <w:rFonts w:ascii="Times New Roman" w:eastAsia="Times New Roman" w:hAnsi="Times New Roman" w:cs="Louguiya" w:hint="cs"/>
          <w:b/>
          <w:bCs/>
          <w:sz w:val="28"/>
          <w:szCs w:val="28"/>
          <w:rtl/>
          <w:lang w:val="fr-FR" w:eastAsia="fr-FR"/>
        </w:rPr>
        <w:t>3</w:t>
      </w:r>
      <w:r w:rsidRPr="00A436E5">
        <w:rPr>
          <w:rFonts w:ascii="Times New Roman" w:eastAsia="Times New Roman" w:hAnsi="Times New Roman" w:cs="Louguiya"/>
          <w:sz w:val="28"/>
          <w:szCs w:val="28"/>
          <w:rtl/>
          <w:lang w:val="fr-FR" w:eastAsia="fr-FR"/>
        </w:rPr>
        <w:t xml:space="preserve">: يكلف وزير الوظيفة العمومية </w:t>
      </w:r>
      <w:r w:rsidR="002863F7" w:rsidRPr="00A436E5">
        <w:rPr>
          <w:rFonts w:ascii="Times New Roman" w:eastAsia="Times New Roman" w:hAnsi="Times New Roman" w:cs="Louguiya" w:hint="cs"/>
          <w:sz w:val="28"/>
          <w:szCs w:val="28"/>
          <w:rtl/>
          <w:lang w:val="fr-FR" w:eastAsia="fr-FR"/>
        </w:rPr>
        <w:t>والعمل</w:t>
      </w:r>
      <w:r w:rsidRPr="00A436E5">
        <w:rPr>
          <w:rFonts w:ascii="Times New Roman" w:eastAsia="Times New Roman" w:hAnsi="Times New Roman" w:cs="Louguiya"/>
          <w:sz w:val="28"/>
          <w:szCs w:val="28"/>
          <w:rtl/>
          <w:lang w:val="fr-FR" w:eastAsia="fr-FR"/>
        </w:rPr>
        <w:t xml:space="preserve"> </w:t>
      </w:r>
      <w:r w:rsidR="002863F7" w:rsidRPr="00A436E5">
        <w:rPr>
          <w:rFonts w:ascii="Times New Roman" w:eastAsia="Times New Roman" w:hAnsi="Times New Roman" w:cs="Louguiya" w:hint="cs"/>
          <w:sz w:val="28"/>
          <w:szCs w:val="28"/>
          <w:rtl/>
          <w:lang w:val="fr-FR" w:eastAsia="fr-FR"/>
        </w:rPr>
        <w:t>وعصرنة</w:t>
      </w:r>
      <w:r w:rsidRPr="00A436E5">
        <w:rPr>
          <w:rFonts w:ascii="Times New Roman" w:eastAsia="Times New Roman" w:hAnsi="Times New Roman" w:cs="Louguiya"/>
          <w:sz w:val="28"/>
          <w:szCs w:val="28"/>
          <w:rtl/>
          <w:lang w:val="fr-FR" w:eastAsia="fr-FR"/>
        </w:rPr>
        <w:t xml:space="preserve"> الإدارة </w:t>
      </w:r>
      <w:r w:rsidR="00185B0C" w:rsidRPr="00A436E5">
        <w:rPr>
          <w:rFonts w:ascii="Times New Roman" w:eastAsia="Times New Roman" w:hAnsi="Times New Roman" w:cs="Louguiya" w:hint="cs"/>
          <w:sz w:val="28"/>
          <w:szCs w:val="28"/>
          <w:rtl/>
          <w:lang w:val="fr-FR" w:eastAsia="fr-FR"/>
        </w:rPr>
        <w:t>والوزيرة</w:t>
      </w:r>
      <w:r w:rsidRPr="00A436E5">
        <w:rPr>
          <w:rFonts w:ascii="Times New Roman" w:eastAsia="Times New Roman" w:hAnsi="Times New Roman" w:cs="Louguiya"/>
          <w:sz w:val="28"/>
          <w:szCs w:val="28"/>
          <w:rtl/>
          <w:lang w:val="fr-FR" w:eastAsia="fr-FR"/>
        </w:rPr>
        <w:t xml:space="preserve"> الأمينة العامة للحكومة </w:t>
      </w:r>
      <w:r w:rsidR="00185B0C" w:rsidRPr="00A436E5">
        <w:rPr>
          <w:rFonts w:ascii="Times New Roman" w:eastAsia="Times New Roman" w:hAnsi="Times New Roman" w:cs="Louguiya" w:hint="cs"/>
          <w:sz w:val="28"/>
          <w:szCs w:val="28"/>
          <w:rtl/>
          <w:lang w:val="fr-FR" w:eastAsia="fr-FR"/>
        </w:rPr>
        <w:t>وو</w:t>
      </w:r>
      <w:r w:rsidR="00185B0C">
        <w:rPr>
          <w:rFonts w:ascii="Times New Roman" w:eastAsia="Times New Roman" w:hAnsi="Times New Roman" w:cs="Louguiya" w:hint="cs"/>
          <w:sz w:val="28"/>
          <w:szCs w:val="28"/>
          <w:rtl/>
          <w:lang w:val="fr-FR" w:eastAsia="fr-FR"/>
        </w:rPr>
        <w:t>ز</w:t>
      </w:r>
      <w:r w:rsidR="00185B0C" w:rsidRPr="00A436E5">
        <w:rPr>
          <w:rFonts w:ascii="Times New Roman" w:eastAsia="Times New Roman" w:hAnsi="Times New Roman" w:cs="Louguiya" w:hint="cs"/>
          <w:sz w:val="28"/>
          <w:szCs w:val="28"/>
          <w:rtl/>
          <w:lang w:val="fr-FR" w:eastAsia="fr-FR"/>
        </w:rPr>
        <w:t>ي</w:t>
      </w:r>
      <w:r w:rsidR="00185B0C">
        <w:rPr>
          <w:rFonts w:ascii="Times New Roman" w:eastAsia="Times New Roman" w:hAnsi="Times New Roman" w:cs="Louguiya" w:hint="cs"/>
          <w:sz w:val="28"/>
          <w:szCs w:val="28"/>
          <w:rtl/>
          <w:lang w:val="fr-FR" w:eastAsia="fr-FR"/>
        </w:rPr>
        <w:t xml:space="preserve">ر </w:t>
      </w:r>
      <w:r w:rsidRPr="00A436E5">
        <w:rPr>
          <w:rFonts w:ascii="Times New Roman" w:eastAsia="Times New Roman" w:hAnsi="Times New Roman" w:cs="Louguiya"/>
          <w:sz w:val="28"/>
          <w:szCs w:val="28"/>
          <w:rtl/>
          <w:lang w:val="fr-FR" w:eastAsia="fr-FR"/>
        </w:rPr>
        <w:t>المالية، كل فيما يعنيه، بتطبيق هذا المرسوم الذي ينشر في الجريدة الرسمية للجمهورية الإسلامية الموريتانية.</w:t>
      </w:r>
    </w:p>
    <w:p w14:paraId="75C9912E" w14:textId="77777777" w:rsidR="002863F7" w:rsidRDefault="002863F7" w:rsidP="002863F7">
      <w:pPr>
        <w:bidi/>
        <w:spacing w:after="0" w:line="240" w:lineRule="auto"/>
        <w:jc w:val="both"/>
        <w:rPr>
          <w:rFonts w:ascii="Times New Roman" w:eastAsia="Calibri" w:hAnsi="Times New Roman" w:cs="Louguiya"/>
          <w:b/>
          <w:bCs/>
          <w:sz w:val="28"/>
          <w:szCs w:val="28"/>
          <w:u w:val="single"/>
          <w:rtl/>
          <w:lang w:val="fr-FR"/>
        </w:rPr>
      </w:pPr>
    </w:p>
    <w:p w14:paraId="482B2152" w14:textId="77777777" w:rsidR="00A436E5" w:rsidRDefault="00A436E5" w:rsidP="00A436E5">
      <w:pPr>
        <w:bidi/>
        <w:spacing w:after="0" w:line="240" w:lineRule="auto"/>
        <w:jc w:val="both"/>
        <w:rPr>
          <w:rFonts w:ascii="Times New Roman" w:eastAsia="Calibri" w:hAnsi="Times New Roman" w:cs="Louguiya"/>
          <w:b/>
          <w:bCs/>
          <w:sz w:val="28"/>
          <w:szCs w:val="28"/>
          <w:u w:val="single"/>
          <w:rtl/>
          <w:lang w:val="fr-FR"/>
        </w:rPr>
      </w:pPr>
    </w:p>
    <w:p w14:paraId="3189D937" w14:textId="77777777" w:rsidR="002863F7" w:rsidRDefault="002863F7" w:rsidP="00A436E5">
      <w:pPr>
        <w:bidi/>
        <w:spacing w:after="0" w:line="240" w:lineRule="auto"/>
        <w:jc w:val="both"/>
        <w:rPr>
          <w:rFonts w:ascii="Times New Roman" w:eastAsia="Calibri" w:hAnsi="Times New Roman" w:cs="Louguiya"/>
          <w:b/>
          <w:bCs/>
          <w:sz w:val="28"/>
          <w:szCs w:val="28"/>
          <w:rtl/>
          <w:lang w:val="fr-FR"/>
        </w:rPr>
      </w:pPr>
    </w:p>
    <w:p w14:paraId="24346B86"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4C5072FB"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5AB62E71"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6C2C5CF0"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0FAF4EC7"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36C8FAEE"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1AB14E02"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6C71455A"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1E78EBF2"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4C5D39B1"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210EEA6E"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5C790A30"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5971E2B2"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43DD9870"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26C057B0"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1DC70E82"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054C7F11"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16D0F2DC"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7F34600C"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4CC9E20F"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22A0844E" w14:textId="77777777" w:rsidR="002863F7" w:rsidRDefault="002863F7" w:rsidP="002863F7">
      <w:pPr>
        <w:bidi/>
        <w:spacing w:after="0" w:line="240" w:lineRule="auto"/>
        <w:jc w:val="both"/>
        <w:rPr>
          <w:rFonts w:ascii="Times New Roman" w:eastAsia="Calibri" w:hAnsi="Times New Roman" w:cs="Louguiya"/>
          <w:b/>
          <w:bCs/>
          <w:sz w:val="28"/>
          <w:szCs w:val="28"/>
          <w:rtl/>
          <w:lang w:val="fr-FR"/>
        </w:rPr>
      </w:pPr>
    </w:p>
    <w:p w14:paraId="5175B258" w14:textId="3A887CC7" w:rsidR="00A436E5" w:rsidRPr="00A436E5" w:rsidRDefault="00A436E5" w:rsidP="002863F7">
      <w:pPr>
        <w:bidi/>
        <w:spacing w:after="0" w:line="240" w:lineRule="auto"/>
        <w:jc w:val="both"/>
        <w:rPr>
          <w:rFonts w:ascii="Times New Roman" w:eastAsia="Calibri" w:hAnsi="Times New Roman" w:cs="Louguiya"/>
          <w:b/>
          <w:bCs/>
          <w:sz w:val="28"/>
          <w:szCs w:val="28"/>
          <w:rtl/>
          <w:lang w:val="fr-FR"/>
        </w:rPr>
      </w:pPr>
      <w:r w:rsidRPr="00A436E5">
        <w:rPr>
          <w:rFonts w:ascii="Times New Roman" w:eastAsia="Calibri" w:hAnsi="Times New Roman" w:cs="Louguiya" w:hint="cs"/>
          <w:b/>
          <w:bCs/>
          <w:sz w:val="28"/>
          <w:szCs w:val="28"/>
          <w:rtl/>
          <w:lang w:val="fr-FR"/>
        </w:rPr>
        <w:lastRenderedPageBreak/>
        <w:t>ا</w:t>
      </w:r>
      <w:r w:rsidRPr="00A436E5">
        <w:rPr>
          <w:rFonts w:ascii="Times New Roman" w:eastAsia="Calibri" w:hAnsi="Times New Roman" w:cs="Louguiya"/>
          <w:b/>
          <w:bCs/>
          <w:sz w:val="28"/>
          <w:szCs w:val="28"/>
          <w:rtl/>
          <w:lang w:val="fr-FR"/>
        </w:rPr>
        <w:t>لمقرر رقم</w:t>
      </w:r>
      <w:r w:rsidRPr="00A436E5">
        <w:rPr>
          <w:rFonts w:ascii="Times New Roman" w:eastAsia="Calibri" w:hAnsi="Times New Roman" w:cs="Louguiya" w:hint="cs"/>
          <w:b/>
          <w:bCs/>
          <w:sz w:val="28"/>
          <w:szCs w:val="28"/>
          <w:rtl/>
          <w:lang w:val="fr-FR"/>
        </w:rPr>
        <w:t xml:space="preserve"> 2015-</w:t>
      </w:r>
      <w:r w:rsidRPr="00A436E5">
        <w:rPr>
          <w:rFonts w:ascii="Times New Roman" w:eastAsia="Calibri" w:hAnsi="Times New Roman" w:cs="Louguiya"/>
          <w:b/>
          <w:bCs/>
          <w:sz w:val="28"/>
          <w:szCs w:val="28"/>
          <w:rtl/>
          <w:lang w:val="fr-FR"/>
        </w:rPr>
        <w:t xml:space="preserve"> 1611 الصادر بتاريخ 26 أكتوبر 2015 القاضي بالمصادقة على النظام الداخلي للجنة تقييم الشهادات</w:t>
      </w:r>
    </w:p>
    <w:p w14:paraId="662E57BA" w14:textId="77777777" w:rsidR="00A436E5" w:rsidRPr="00A436E5" w:rsidRDefault="00A436E5" w:rsidP="00A436E5">
      <w:pPr>
        <w:bidi/>
        <w:spacing w:after="0" w:line="240" w:lineRule="auto"/>
        <w:jc w:val="both"/>
        <w:rPr>
          <w:rFonts w:ascii="Times New Roman" w:eastAsia="Calibri" w:hAnsi="Times New Roman" w:cs="Louguiya"/>
          <w:b/>
          <w:bCs/>
          <w:sz w:val="18"/>
          <w:szCs w:val="18"/>
          <w:u w:val="single"/>
          <w:rtl/>
          <w:lang w:val="fr-FR"/>
        </w:rPr>
      </w:pPr>
    </w:p>
    <w:p w14:paraId="6DCF8CF1" w14:textId="390C40F0"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b/>
          <w:bCs/>
          <w:sz w:val="28"/>
          <w:szCs w:val="28"/>
          <w:u w:val="single"/>
          <w:rtl/>
          <w:lang w:val="fr-FR"/>
        </w:rPr>
        <w:t>المادة الأولى</w:t>
      </w:r>
      <w:r w:rsidRPr="00A436E5">
        <w:rPr>
          <w:rFonts w:ascii="Times New Roman" w:eastAsia="Calibri" w:hAnsi="Times New Roman" w:cs="Louguiya"/>
          <w:b/>
          <w:bCs/>
          <w:sz w:val="28"/>
          <w:szCs w:val="28"/>
          <w:rtl/>
          <w:lang w:val="fr-FR"/>
        </w:rPr>
        <w:t>:</w:t>
      </w:r>
      <w:r w:rsidRPr="00A436E5">
        <w:rPr>
          <w:rFonts w:ascii="Times New Roman" w:eastAsia="Calibri" w:hAnsi="Times New Roman" w:cs="Louguiya"/>
          <w:sz w:val="28"/>
          <w:szCs w:val="28"/>
          <w:rtl/>
          <w:lang w:val="fr-FR"/>
        </w:rPr>
        <w:t xml:space="preserve"> تتم المصادقة على النظام الداخلي للجنة تقييم الشهادات الملحق بهذا المقرر وذلك طبقا </w:t>
      </w:r>
      <w:r w:rsidR="00E75401" w:rsidRPr="00A436E5">
        <w:rPr>
          <w:rFonts w:ascii="Times New Roman" w:eastAsia="Calibri" w:hAnsi="Times New Roman" w:cs="Louguiya" w:hint="cs"/>
          <w:sz w:val="28"/>
          <w:szCs w:val="28"/>
          <w:rtl/>
          <w:lang w:val="fr-FR"/>
        </w:rPr>
        <w:t>للمادة 7</w:t>
      </w:r>
      <w:r w:rsidRPr="00A436E5">
        <w:rPr>
          <w:rFonts w:ascii="Times New Roman" w:eastAsia="Calibri" w:hAnsi="Times New Roman" w:cs="Louguiya"/>
          <w:sz w:val="28"/>
          <w:szCs w:val="28"/>
          <w:rtl/>
          <w:lang w:val="fr-FR"/>
        </w:rPr>
        <w:t xml:space="preserve"> من المرسوم رقم 2015-158الصادر بتاريخ 01/10/2015 لمتعلق بلجنة تقييم </w:t>
      </w:r>
      <w:r w:rsidR="00E75401" w:rsidRPr="00A436E5">
        <w:rPr>
          <w:rFonts w:ascii="Times New Roman" w:eastAsia="Calibri" w:hAnsi="Times New Roman" w:cs="Louguiya" w:hint="cs"/>
          <w:sz w:val="28"/>
          <w:szCs w:val="28"/>
          <w:rtl/>
          <w:lang w:val="fr-FR"/>
        </w:rPr>
        <w:t>الشهادات</w:t>
      </w:r>
      <w:r w:rsidR="00E75401" w:rsidRPr="00A436E5">
        <w:rPr>
          <w:rFonts w:ascii="Times New Roman" w:eastAsia="Calibri" w:hAnsi="Times New Roman" w:cs="Louguiya" w:hint="eastAsia"/>
          <w:sz w:val="28"/>
          <w:szCs w:val="28"/>
          <w:rtl/>
          <w:lang w:val="fr-FR"/>
        </w:rPr>
        <w:t>،</w:t>
      </w:r>
      <w:r w:rsidRPr="00A436E5">
        <w:rPr>
          <w:rFonts w:ascii="Times New Roman" w:eastAsia="Calibri" w:hAnsi="Times New Roman" w:cs="Louguiya"/>
          <w:sz w:val="28"/>
          <w:szCs w:val="28"/>
          <w:rtl/>
          <w:lang w:val="fr-FR"/>
        </w:rPr>
        <w:t xml:space="preserve"> </w:t>
      </w:r>
      <w:r w:rsidR="00414A01" w:rsidRPr="00A436E5">
        <w:rPr>
          <w:rFonts w:ascii="Times New Roman" w:eastAsia="Calibri" w:hAnsi="Times New Roman" w:cs="Louguiya" w:hint="cs"/>
          <w:sz w:val="28"/>
          <w:szCs w:val="28"/>
          <w:rtl/>
          <w:lang w:val="fr-FR"/>
        </w:rPr>
        <w:t xml:space="preserve">والمحدد </w:t>
      </w:r>
      <w:proofErr w:type="gramStart"/>
      <w:r w:rsidR="00414A01" w:rsidRPr="00A436E5">
        <w:rPr>
          <w:rFonts w:ascii="Times New Roman" w:eastAsia="Calibri" w:hAnsi="Times New Roman" w:cs="Louguiya" w:hint="cs"/>
          <w:sz w:val="28"/>
          <w:szCs w:val="28"/>
          <w:rtl/>
          <w:lang w:val="fr-FR"/>
        </w:rPr>
        <w:t xml:space="preserve">لتشكيلتها </w:t>
      </w:r>
      <w:r w:rsidR="00414A01" w:rsidRPr="00A436E5">
        <w:rPr>
          <w:rFonts w:ascii="Times New Roman" w:eastAsia="Calibri" w:hAnsi="Times New Roman" w:cs="Louguiya" w:hint="eastAsia"/>
          <w:sz w:val="28"/>
          <w:szCs w:val="28"/>
          <w:rtl/>
          <w:lang w:val="fr-FR"/>
        </w:rPr>
        <w:t>،</w:t>
      </w:r>
      <w:r w:rsidRPr="00A436E5">
        <w:rPr>
          <w:rFonts w:ascii="Times New Roman" w:eastAsia="Calibri" w:hAnsi="Times New Roman" w:cs="Louguiya"/>
          <w:sz w:val="28"/>
          <w:szCs w:val="28"/>
          <w:rtl/>
          <w:lang w:val="fr-FR"/>
        </w:rPr>
        <w:t>وطرق</w:t>
      </w:r>
      <w:proofErr w:type="gramEnd"/>
      <w:r w:rsidRPr="00A436E5">
        <w:rPr>
          <w:rFonts w:ascii="Times New Roman" w:eastAsia="Calibri" w:hAnsi="Times New Roman" w:cs="Louguiya"/>
          <w:sz w:val="28"/>
          <w:szCs w:val="28"/>
          <w:rtl/>
          <w:lang w:val="fr-FR"/>
        </w:rPr>
        <w:t xml:space="preserve"> تنظيمها وسيرها.</w:t>
      </w:r>
    </w:p>
    <w:p w14:paraId="4E5EF0FC" w14:textId="77777777" w:rsidR="00A436E5" w:rsidRPr="00A436E5" w:rsidRDefault="00A436E5" w:rsidP="00A436E5">
      <w:pPr>
        <w:bidi/>
        <w:spacing w:after="0" w:line="240" w:lineRule="auto"/>
        <w:jc w:val="both"/>
        <w:rPr>
          <w:rFonts w:ascii="Times New Roman" w:eastAsia="Calibri" w:hAnsi="Times New Roman" w:cs="Louguiya"/>
          <w:b/>
          <w:bCs/>
          <w:sz w:val="14"/>
          <w:szCs w:val="14"/>
          <w:u w:val="single"/>
          <w:rtl/>
          <w:lang w:val="fr-FR"/>
        </w:rPr>
      </w:pPr>
    </w:p>
    <w:p w14:paraId="2B4FE211" w14:textId="5CF161EC"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b/>
          <w:bCs/>
          <w:sz w:val="28"/>
          <w:szCs w:val="28"/>
          <w:u w:val="single"/>
          <w:rtl/>
          <w:lang w:val="fr-FR"/>
        </w:rPr>
        <w:t>المادة 2:</w:t>
      </w:r>
      <w:r w:rsidR="00E75401">
        <w:rPr>
          <w:rFonts w:ascii="Times New Roman" w:eastAsia="Calibri" w:hAnsi="Times New Roman" w:cs="Louguiya" w:hint="cs"/>
          <w:b/>
          <w:bCs/>
          <w:sz w:val="28"/>
          <w:szCs w:val="28"/>
          <w:u w:val="single"/>
          <w:rtl/>
          <w:lang w:val="fr-FR"/>
        </w:rPr>
        <w:t xml:space="preserve"> </w:t>
      </w:r>
      <w:r w:rsidRPr="00A436E5">
        <w:rPr>
          <w:rFonts w:ascii="Times New Roman" w:eastAsia="Calibri" w:hAnsi="Times New Roman" w:cs="Louguiya"/>
          <w:sz w:val="28"/>
          <w:szCs w:val="28"/>
          <w:rtl/>
          <w:lang w:val="fr-FR"/>
        </w:rPr>
        <w:t>تلغ</w:t>
      </w:r>
      <w:r w:rsidR="00E75401">
        <w:rPr>
          <w:rFonts w:ascii="Times New Roman" w:eastAsia="Calibri" w:hAnsi="Times New Roman" w:cs="Louguiya" w:hint="cs"/>
          <w:sz w:val="28"/>
          <w:szCs w:val="28"/>
          <w:rtl/>
          <w:lang w:val="fr-FR"/>
        </w:rPr>
        <w:t>ى</w:t>
      </w:r>
      <w:r w:rsidRPr="00A436E5">
        <w:rPr>
          <w:rFonts w:ascii="Times New Roman" w:eastAsia="Calibri" w:hAnsi="Times New Roman" w:cs="Louguiya"/>
          <w:sz w:val="28"/>
          <w:szCs w:val="28"/>
          <w:rtl/>
          <w:lang w:val="fr-FR"/>
        </w:rPr>
        <w:t xml:space="preserve"> كافة الترتيبات السابقة المخالفة </w:t>
      </w:r>
      <w:r w:rsidR="00E75401" w:rsidRPr="00A436E5">
        <w:rPr>
          <w:rFonts w:ascii="Times New Roman" w:eastAsia="Calibri" w:hAnsi="Times New Roman" w:cs="Louguiya" w:hint="cs"/>
          <w:sz w:val="28"/>
          <w:szCs w:val="28"/>
          <w:rtl/>
          <w:lang w:val="fr-FR"/>
        </w:rPr>
        <w:t>وخاصة</w:t>
      </w:r>
      <w:r w:rsidRPr="00A436E5">
        <w:rPr>
          <w:rFonts w:ascii="Times New Roman" w:eastAsia="Calibri" w:hAnsi="Times New Roman" w:cs="Louguiya"/>
          <w:sz w:val="28"/>
          <w:szCs w:val="28"/>
          <w:rtl/>
          <w:lang w:val="fr-FR"/>
        </w:rPr>
        <w:t xml:space="preserve"> ترتيبات المقرر رقم 83 بتاريخ 17/01/2010 المتضمن المصادقة عل</w:t>
      </w:r>
      <w:r w:rsidR="00E75401">
        <w:rPr>
          <w:rFonts w:ascii="Times New Roman" w:eastAsia="Calibri" w:hAnsi="Times New Roman" w:cs="Louguiya" w:hint="cs"/>
          <w:sz w:val="28"/>
          <w:szCs w:val="28"/>
          <w:rtl/>
          <w:lang w:val="fr-FR"/>
        </w:rPr>
        <w:t xml:space="preserve">ى </w:t>
      </w:r>
      <w:r w:rsidRPr="00A436E5">
        <w:rPr>
          <w:rFonts w:ascii="Times New Roman" w:eastAsia="Calibri" w:hAnsi="Times New Roman" w:cs="Louguiya"/>
          <w:sz w:val="28"/>
          <w:szCs w:val="28"/>
          <w:rtl/>
          <w:lang w:val="fr-FR"/>
        </w:rPr>
        <w:t>النظام الداخلي للجنة تقييم الشهادات.</w:t>
      </w:r>
    </w:p>
    <w:p w14:paraId="32A07CF2" w14:textId="77777777" w:rsidR="00A436E5" w:rsidRPr="00A436E5" w:rsidRDefault="00A436E5" w:rsidP="00A436E5">
      <w:pPr>
        <w:bidi/>
        <w:spacing w:after="0" w:line="240" w:lineRule="auto"/>
        <w:jc w:val="both"/>
        <w:rPr>
          <w:rFonts w:ascii="Times New Roman" w:eastAsia="Calibri" w:hAnsi="Times New Roman" w:cs="Louguiya"/>
          <w:sz w:val="14"/>
          <w:szCs w:val="14"/>
          <w:rtl/>
          <w:lang w:val="fr-FR"/>
        </w:rPr>
      </w:pPr>
    </w:p>
    <w:p w14:paraId="51E6106D" w14:textId="6F4C439F"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b/>
          <w:bCs/>
          <w:sz w:val="28"/>
          <w:szCs w:val="28"/>
          <w:u w:val="single"/>
          <w:rtl/>
          <w:lang w:val="fr-FR"/>
        </w:rPr>
        <w:t>المادة 3:</w:t>
      </w:r>
      <w:r w:rsidR="00E75401">
        <w:rPr>
          <w:rFonts w:ascii="Times New Roman" w:eastAsia="Calibri" w:hAnsi="Times New Roman" w:cs="Louguiya" w:hint="cs"/>
          <w:b/>
          <w:bCs/>
          <w:sz w:val="28"/>
          <w:szCs w:val="28"/>
          <w:u w:val="single"/>
          <w:rtl/>
          <w:lang w:val="fr-FR"/>
        </w:rPr>
        <w:t xml:space="preserve"> </w:t>
      </w:r>
      <w:r w:rsidRPr="00A436E5">
        <w:rPr>
          <w:rFonts w:ascii="Times New Roman" w:eastAsia="Calibri" w:hAnsi="Times New Roman" w:cs="Louguiya"/>
          <w:sz w:val="28"/>
          <w:szCs w:val="28"/>
          <w:rtl/>
          <w:lang w:val="fr-FR"/>
        </w:rPr>
        <w:t>ينشر هذا المقرر في الجريدة الرسمية للجمهورية الإسلامية الموريتانية.</w:t>
      </w:r>
    </w:p>
    <w:p w14:paraId="02110E80" w14:textId="77777777" w:rsidR="00A436E5" w:rsidRPr="00A436E5" w:rsidRDefault="00A436E5" w:rsidP="00A436E5">
      <w:pPr>
        <w:bidi/>
        <w:spacing w:after="0" w:line="240" w:lineRule="auto"/>
        <w:jc w:val="both"/>
        <w:rPr>
          <w:rFonts w:ascii="Times New Roman" w:eastAsia="Calibri" w:hAnsi="Times New Roman" w:cs="Louguiya"/>
          <w:b/>
          <w:bCs/>
          <w:sz w:val="28"/>
          <w:szCs w:val="28"/>
          <w:rtl/>
          <w:lang w:val="fr-FR"/>
        </w:rPr>
      </w:pPr>
    </w:p>
    <w:p w14:paraId="6366035D" w14:textId="77777777" w:rsidR="00A436E5" w:rsidRPr="00A436E5" w:rsidRDefault="00A436E5" w:rsidP="00A436E5">
      <w:pPr>
        <w:bidi/>
        <w:spacing w:after="0" w:line="240" w:lineRule="auto"/>
        <w:jc w:val="center"/>
        <w:rPr>
          <w:rFonts w:ascii="Times New Roman" w:eastAsia="Calibri" w:hAnsi="Times New Roman" w:cs="Louguiya"/>
          <w:b/>
          <w:bCs/>
          <w:sz w:val="32"/>
          <w:szCs w:val="32"/>
          <w:rtl/>
          <w:lang w:val="fr-FR"/>
        </w:rPr>
      </w:pPr>
      <w:r w:rsidRPr="00A436E5">
        <w:rPr>
          <w:rFonts w:ascii="Times New Roman" w:eastAsia="Calibri" w:hAnsi="Times New Roman" w:cs="Louguiya"/>
          <w:b/>
          <w:bCs/>
          <w:sz w:val="32"/>
          <w:szCs w:val="32"/>
          <w:rtl/>
          <w:lang w:val="fr-FR"/>
        </w:rPr>
        <w:t>ملحق المقرر المتضمن النظام الداخلي للجنة تقييم الشهادات</w:t>
      </w:r>
    </w:p>
    <w:p w14:paraId="5B9BEFD6" w14:textId="77777777" w:rsidR="00A436E5" w:rsidRPr="00A436E5" w:rsidRDefault="00A436E5" w:rsidP="00A436E5">
      <w:pPr>
        <w:bidi/>
        <w:spacing w:after="0" w:line="240" w:lineRule="auto"/>
        <w:jc w:val="both"/>
        <w:rPr>
          <w:rFonts w:ascii="Times New Roman" w:eastAsia="Calibri" w:hAnsi="Times New Roman" w:cs="Louguiya"/>
          <w:b/>
          <w:bCs/>
          <w:sz w:val="18"/>
          <w:szCs w:val="18"/>
          <w:rtl/>
          <w:lang w:val="fr-FR"/>
        </w:rPr>
      </w:pPr>
    </w:p>
    <w:p w14:paraId="084CC88D" w14:textId="4C8C4034"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b/>
          <w:bCs/>
          <w:sz w:val="28"/>
          <w:szCs w:val="28"/>
          <w:rtl/>
          <w:lang w:val="fr-FR"/>
        </w:rPr>
        <w:t>المادة الأولي:</w:t>
      </w:r>
      <w:r w:rsidRPr="00A436E5">
        <w:rPr>
          <w:rFonts w:ascii="Times New Roman" w:eastAsia="Calibri" w:hAnsi="Times New Roman" w:cs="Louguiya"/>
          <w:sz w:val="28"/>
          <w:szCs w:val="28"/>
          <w:rtl/>
          <w:lang w:val="fr-FR"/>
        </w:rPr>
        <w:t xml:space="preserve"> يحدد هذا النظام الداخلي السير الداخلي للجنة تقييم </w:t>
      </w:r>
      <w:r w:rsidR="00E75401" w:rsidRPr="00A436E5">
        <w:rPr>
          <w:rFonts w:ascii="Times New Roman" w:eastAsia="Calibri" w:hAnsi="Times New Roman" w:cs="Louguiya" w:hint="cs"/>
          <w:sz w:val="28"/>
          <w:szCs w:val="28"/>
          <w:rtl/>
          <w:lang w:val="fr-FR"/>
        </w:rPr>
        <w:t>الشهادات.</w:t>
      </w:r>
    </w:p>
    <w:p w14:paraId="04B67A9B" w14:textId="77777777" w:rsidR="00A436E5" w:rsidRPr="00A436E5" w:rsidRDefault="00A436E5" w:rsidP="00A436E5">
      <w:pPr>
        <w:bidi/>
        <w:spacing w:after="0" w:line="240" w:lineRule="auto"/>
        <w:jc w:val="both"/>
        <w:rPr>
          <w:rFonts w:ascii="Times New Roman" w:eastAsia="Calibri" w:hAnsi="Times New Roman" w:cs="Louguiya"/>
          <w:sz w:val="28"/>
          <w:szCs w:val="28"/>
          <w:rtl/>
          <w:lang w:val="fr-FR"/>
        </w:rPr>
      </w:pPr>
    </w:p>
    <w:p w14:paraId="678A3451" w14:textId="04B25089" w:rsidR="00A436E5" w:rsidRPr="00A436E5" w:rsidRDefault="00A436E5" w:rsidP="00A436E5">
      <w:pPr>
        <w:bidi/>
        <w:spacing w:after="0" w:line="240" w:lineRule="auto"/>
        <w:jc w:val="center"/>
        <w:rPr>
          <w:rFonts w:ascii="Times New Roman" w:eastAsia="Calibri" w:hAnsi="Times New Roman" w:cs="Louguiya"/>
          <w:b/>
          <w:bCs/>
          <w:sz w:val="28"/>
          <w:szCs w:val="28"/>
          <w:rtl/>
          <w:lang w:val="fr-FR"/>
        </w:rPr>
      </w:pPr>
      <w:r w:rsidRPr="00A436E5">
        <w:rPr>
          <w:rFonts w:ascii="Times New Roman" w:eastAsia="Calibri" w:hAnsi="Times New Roman" w:cs="Louguiya"/>
          <w:b/>
          <w:bCs/>
          <w:sz w:val="28"/>
          <w:szCs w:val="28"/>
          <w:u w:val="single"/>
          <w:rtl/>
          <w:lang w:val="fr-FR"/>
        </w:rPr>
        <w:t xml:space="preserve">الباب </w:t>
      </w:r>
      <w:r w:rsidR="00414A01" w:rsidRPr="00A436E5">
        <w:rPr>
          <w:rFonts w:ascii="Times New Roman" w:eastAsia="Calibri" w:hAnsi="Times New Roman" w:cs="Louguiya" w:hint="cs"/>
          <w:b/>
          <w:bCs/>
          <w:sz w:val="28"/>
          <w:szCs w:val="28"/>
          <w:u w:val="single"/>
          <w:rtl/>
          <w:lang w:val="fr-FR"/>
        </w:rPr>
        <w:t>الأول</w:t>
      </w:r>
      <w:r w:rsidR="00414A01" w:rsidRPr="00A436E5">
        <w:rPr>
          <w:rFonts w:ascii="Times New Roman" w:eastAsia="Calibri" w:hAnsi="Times New Roman" w:cs="Louguiya" w:hint="cs"/>
          <w:b/>
          <w:bCs/>
          <w:sz w:val="28"/>
          <w:szCs w:val="28"/>
          <w:rtl/>
          <w:lang w:val="fr-FR"/>
        </w:rPr>
        <w:t>: طلبات</w:t>
      </w:r>
      <w:r w:rsidRPr="00A436E5">
        <w:rPr>
          <w:rFonts w:ascii="Times New Roman" w:eastAsia="Calibri" w:hAnsi="Times New Roman" w:cs="Louguiya"/>
          <w:b/>
          <w:bCs/>
          <w:sz w:val="28"/>
          <w:szCs w:val="28"/>
          <w:rtl/>
          <w:lang w:val="fr-FR"/>
        </w:rPr>
        <w:t xml:space="preserve"> معادلة الشهادات</w:t>
      </w:r>
    </w:p>
    <w:p w14:paraId="3C06077B" w14:textId="77777777" w:rsidR="00A436E5" w:rsidRPr="00A436E5" w:rsidRDefault="00A436E5" w:rsidP="00A436E5">
      <w:pPr>
        <w:bidi/>
        <w:spacing w:after="0" w:line="240" w:lineRule="auto"/>
        <w:jc w:val="both"/>
        <w:rPr>
          <w:rFonts w:ascii="Times New Roman" w:eastAsia="Calibri" w:hAnsi="Times New Roman" w:cs="Louguiya"/>
          <w:b/>
          <w:bCs/>
          <w:sz w:val="18"/>
          <w:szCs w:val="18"/>
          <w:rtl/>
          <w:lang w:val="fr-FR"/>
        </w:rPr>
      </w:pPr>
    </w:p>
    <w:p w14:paraId="4E59BD6B" w14:textId="244D2CF8"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b/>
          <w:bCs/>
          <w:sz w:val="28"/>
          <w:szCs w:val="28"/>
          <w:u w:val="single"/>
          <w:rtl/>
          <w:lang w:val="fr-FR"/>
        </w:rPr>
        <w:t xml:space="preserve">المادة </w:t>
      </w:r>
      <w:r w:rsidRPr="00A436E5">
        <w:rPr>
          <w:rFonts w:ascii="Times New Roman" w:eastAsia="Calibri" w:hAnsi="Times New Roman" w:cs="Louguiya" w:hint="cs"/>
          <w:b/>
          <w:bCs/>
          <w:sz w:val="28"/>
          <w:szCs w:val="28"/>
          <w:u w:val="single"/>
          <w:rtl/>
          <w:lang w:val="fr-FR"/>
        </w:rPr>
        <w:t>2:</w:t>
      </w:r>
      <w:r w:rsidRPr="00A436E5">
        <w:rPr>
          <w:rFonts w:ascii="Times New Roman" w:eastAsia="Calibri" w:hAnsi="Times New Roman" w:cs="Louguiya" w:hint="cs"/>
          <w:sz w:val="28"/>
          <w:szCs w:val="28"/>
          <w:rtl/>
          <w:lang w:val="fr-FR"/>
        </w:rPr>
        <w:t xml:space="preserve"> توج</w:t>
      </w:r>
      <w:r w:rsidRPr="00A436E5">
        <w:rPr>
          <w:rFonts w:ascii="Times New Roman" w:eastAsia="Calibri" w:hAnsi="Times New Roman" w:cs="Louguiya" w:hint="eastAsia"/>
          <w:sz w:val="28"/>
          <w:szCs w:val="28"/>
          <w:rtl/>
          <w:lang w:val="fr-FR"/>
        </w:rPr>
        <w:t>ه</w:t>
      </w:r>
      <w:r w:rsidRPr="00A436E5">
        <w:rPr>
          <w:rFonts w:ascii="Times New Roman" w:eastAsia="Calibri" w:hAnsi="Times New Roman" w:cs="Louguiya"/>
          <w:sz w:val="28"/>
          <w:szCs w:val="28"/>
          <w:rtl/>
          <w:lang w:val="fr-FR"/>
        </w:rPr>
        <w:t xml:space="preserve"> طلبات المعادلة لجميع المؤهلات المدرسية الجامعية والدرجات والشهادات والإفادات المدرسية أو المهنية لدراسات أو تكوينات تم </w:t>
      </w:r>
      <w:r w:rsidR="002863F7" w:rsidRPr="00A436E5">
        <w:rPr>
          <w:rFonts w:ascii="Times New Roman" w:eastAsia="Calibri" w:hAnsi="Times New Roman" w:cs="Louguiya" w:hint="cs"/>
          <w:sz w:val="28"/>
          <w:szCs w:val="28"/>
          <w:rtl/>
          <w:lang w:val="fr-FR"/>
        </w:rPr>
        <w:t>إجراؤها في</w:t>
      </w:r>
      <w:r w:rsidRPr="00A436E5">
        <w:rPr>
          <w:rFonts w:ascii="Times New Roman" w:eastAsia="Calibri" w:hAnsi="Times New Roman" w:cs="Louguiya"/>
          <w:sz w:val="28"/>
          <w:szCs w:val="28"/>
          <w:rtl/>
          <w:lang w:val="fr-FR"/>
        </w:rPr>
        <w:t xml:space="preserve"> جامعات أو مدارس أو مؤسسات تكوين </w:t>
      </w:r>
      <w:r w:rsidR="00E75401" w:rsidRPr="00A436E5">
        <w:rPr>
          <w:rFonts w:ascii="Times New Roman" w:eastAsia="Calibri" w:hAnsi="Times New Roman" w:cs="Louguiya" w:hint="cs"/>
          <w:sz w:val="28"/>
          <w:szCs w:val="28"/>
          <w:rtl/>
          <w:lang w:val="fr-FR"/>
        </w:rPr>
        <w:t>أجنبية،</w:t>
      </w:r>
      <w:r w:rsidRPr="00A436E5">
        <w:rPr>
          <w:rFonts w:ascii="Times New Roman" w:eastAsia="Calibri" w:hAnsi="Times New Roman" w:cs="Louguiya"/>
          <w:sz w:val="28"/>
          <w:szCs w:val="28"/>
          <w:rtl/>
          <w:lang w:val="fr-FR"/>
        </w:rPr>
        <w:t xml:space="preserve"> إلي الوزير المكلف بالوظيفة العمومية مصحوبة بملف يتألف من الأوراق والوثائق </w:t>
      </w:r>
      <w:r w:rsidR="00414A01" w:rsidRPr="00A436E5">
        <w:rPr>
          <w:rFonts w:ascii="Times New Roman" w:eastAsia="Calibri" w:hAnsi="Times New Roman" w:cs="Louguiya" w:hint="cs"/>
          <w:sz w:val="28"/>
          <w:szCs w:val="28"/>
          <w:rtl/>
          <w:lang w:val="fr-FR"/>
        </w:rPr>
        <w:t>المبررة التالية</w:t>
      </w:r>
      <w:r w:rsidRPr="00A436E5">
        <w:rPr>
          <w:rFonts w:ascii="Times New Roman" w:eastAsia="Calibri" w:hAnsi="Times New Roman" w:cs="Louguiya"/>
          <w:sz w:val="28"/>
          <w:szCs w:val="28"/>
          <w:rtl/>
          <w:lang w:val="fr-FR"/>
        </w:rPr>
        <w:t xml:space="preserve">: </w:t>
      </w:r>
    </w:p>
    <w:p w14:paraId="63C49380" w14:textId="680FECC7" w:rsidR="00A436E5" w:rsidRPr="00A436E5" w:rsidRDefault="00A436E5" w:rsidP="00414A01">
      <w:pPr>
        <w:numPr>
          <w:ilvl w:val="0"/>
          <w:numId w:val="2"/>
        </w:numPr>
        <w:bidi/>
        <w:spacing w:after="0" w:line="240" w:lineRule="auto"/>
        <w:ind w:left="567" w:hanging="284"/>
        <w:jc w:val="both"/>
        <w:rPr>
          <w:rFonts w:ascii="Times New Roman" w:eastAsia="Calibri" w:hAnsi="Times New Roman" w:cs="Louguiya"/>
          <w:sz w:val="26"/>
          <w:szCs w:val="26"/>
          <w:lang w:val="fr-FR"/>
        </w:rPr>
      </w:pPr>
      <w:r w:rsidRPr="00A436E5">
        <w:rPr>
          <w:rFonts w:ascii="Times New Roman" w:eastAsia="Calibri" w:hAnsi="Times New Roman" w:cs="Louguiya"/>
          <w:sz w:val="26"/>
          <w:szCs w:val="26"/>
          <w:rtl/>
          <w:lang w:val="fr-FR"/>
        </w:rPr>
        <w:t>طلب علي شكل استمارة مسحوبة من الموقع</w:t>
      </w:r>
      <w:r w:rsidR="00414A01">
        <w:rPr>
          <w:rFonts w:ascii="Times New Roman" w:eastAsia="Calibri" w:hAnsi="Times New Roman" w:cs="Louguiya" w:hint="cs"/>
          <w:sz w:val="26"/>
          <w:szCs w:val="26"/>
          <w:rtl/>
          <w:lang w:val="fr-FR"/>
        </w:rPr>
        <w:t xml:space="preserve">، </w:t>
      </w:r>
      <w:r w:rsidRPr="00A436E5">
        <w:rPr>
          <w:rFonts w:ascii="Times New Roman" w:eastAsia="Calibri" w:hAnsi="Times New Roman" w:cs="Louguiya"/>
          <w:sz w:val="26"/>
          <w:szCs w:val="26"/>
          <w:rtl/>
          <w:lang w:val="fr-FR"/>
        </w:rPr>
        <w:t xml:space="preserve">موقع من طرف المعني موجه إلي الوزير المكلف بالوظيفة العمومية ويحدد موضوع طلب المعادلة و العنوان الكامل للمعني و مؤسسة </w:t>
      </w:r>
      <w:r w:rsidR="00414A01" w:rsidRPr="00A436E5">
        <w:rPr>
          <w:rFonts w:ascii="Times New Roman" w:eastAsia="Calibri" w:hAnsi="Times New Roman" w:cs="Louguiya" w:hint="cs"/>
          <w:sz w:val="26"/>
          <w:szCs w:val="26"/>
          <w:rtl/>
          <w:lang w:val="fr-FR"/>
        </w:rPr>
        <w:t xml:space="preserve">التكوين </w:t>
      </w:r>
      <w:r w:rsidR="00414A01" w:rsidRPr="00A436E5">
        <w:rPr>
          <w:rFonts w:ascii="Times New Roman" w:eastAsia="Calibri" w:hAnsi="Times New Roman" w:cs="Louguiya"/>
          <w:sz w:val="26"/>
          <w:szCs w:val="26"/>
          <w:rtl/>
          <w:lang w:val="fr-FR"/>
        </w:rPr>
        <w:t>(</w:t>
      </w:r>
      <w:r w:rsidRPr="00A436E5">
        <w:rPr>
          <w:rFonts w:ascii="Times New Roman" w:eastAsia="Calibri" w:hAnsi="Times New Roman" w:cs="Louguiya"/>
          <w:sz w:val="26"/>
          <w:szCs w:val="26"/>
          <w:rtl/>
          <w:lang w:val="fr-FR"/>
        </w:rPr>
        <w:t>الهاتف و الموقع</w:t>
      </w:r>
      <w:proofErr w:type="gramStart"/>
      <w:r w:rsidRPr="00A436E5">
        <w:rPr>
          <w:rFonts w:ascii="Times New Roman" w:eastAsia="Calibri" w:hAnsi="Times New Roman" w:cs="Louguiya"/>
          <w:sz w:val="26"/>
          <w:szCs w:val="26"/>
          <w:rtl/>
          <w:lang w:val="fr-FR"/>
        </w:rPr>
        <w:t>) .</w:t>
      </w:r>
      <w:proofErr w:type="gramEnd"/>
    </w:p>
    <w:p w14:paraId="075B8958" w14:textId="77777777" w:rsidR="00A436E5" w:rsidRPr="00A436E5" w:rsidRDefault="00A436E5" w:rsidP="00A436E5">
      <w:pPr>
        <w:numPr>
          <w:ilvl w:val="0"/>
          <w:numId w:val="2"/>
        </w:numPr>
        <w:bidi/>
        <w:spacing w:after="0" w:line="240" w:lineRule="auto"/>
        <w:ind w:left="567" w:hanging="284"/>
        <w:jc w:val="both"/>
        <w:rPr>
          <w:rFonts w:ascii="Times New Roman" w:eastAsia="Calibri" w:hAnsi="Times New Roman" w:cs="Louguiya"/>
          <w:sz w:val="26"/>
          <w:szCs w:val="26"/>
          <w:lang w:val="fr-FR"/>
        </w:rPr>
      </w:pPr>
      <w:r w:rsidRPr="00A436E5">
        <w:rPr>
          <w:rFonts w:ascii="Times New Roman" w:eastAsia="Calibri" w:hAnsi="Times New Roman" w:cs="Louguiya"/>
          <w:sz w:val="26"/>
          <w:szCs w:val="26"/>
          <w:rtl/>
          <w:lang w:val="fr-FR"/>
        </w:rPr>
        <w:t xml:space="preserve">نسخة موقعة ومؤرخة ومفصلة من السيرة الذاتية للمعني تحدد بالخصوص مساره الدراسي والمهني.  </w:t>
      </w:r>
    </w:p>
    <w:p w14:paraId="5DB0A166" w14:textId="6AA36419" w:rsidR="00A436E5" w:rsidRPr="00A436E5" w:rsidRDefault="00A436E5" w:rsidP="00A436E5">
      <w:pPr>
        <w:numPr>
          <w:ilvl w:val="0"/>
          <w:numId w:val="2"/>
        </w:numPr>
        <w:bidi/>
        <w:spacing w:after="0" w:line="240" w:lineRule="auto"/>
        <w:ind w:left="567" w:hanging="284"/>
        <w:jc w:val="both"/>
        <w:rPr>
          <w:rFonts w:ascii="Times New Roman" w:eastAsia="Calibri" w:hAnsi="Times New Roman" w:cs="Louguiya"/>
          <w:sz w:val="26"/>
          <w:szCs w:val="26"/>
          <w:lang w:val="fr-FR"/>
        </w:rPr>
      </w:pPr>
      <w:r w:rsidRPr="00A436E5">
        <w:rPr>
          <w:rFonts w:ascii="Times New Roman" w:eastAsia="Calibri" w:hAnsi="Times New Roman" w:cs="Louguiya"/>
          <w:sz w:val="26"/>
          <w:szCs w:val="26"/>
          <w:rtl/>
          <w:lang w:val="fr-FR"/>
        </w:rPr>
        <w:t>نسخة الشهادة المطلوب معادلتها، مصدقة من طرف البعثة الدبلوماسية أو القنصلية المعتمدة لد</w:t>
      </w:r>
      <w:r>
        <w:rPr>
          <w:rFonts w:ascii="Times New Roman" w:eastAsia="Calibri" w:hAnsi="Times New Roman" w:cs="Louguiya" w:hint="cs"/>
          <w:sz w:val="26"/>
          <w:szCs w:val="26"/>
          <w:rtl/>
          <w:lang w:val="fr-FR"/>
        </w:rPr>
        <w:t>ى</w:t>
      </w:r>
      <w:r w:rsidRPr="00A436E5">
        <w:rPr>
          <w:rFonts w:ascii="Times New Roman" w:eastAsia="Calibri" w:hAnsi="Times New Roman" w:cs="Louguiya"/>
          <w:sz w:val="26"/>
          <w:szCs w:val="26"/>
          <w:rtl/>
          <w:lang w:val="fr-FR"/>
        </w:rPr>
        <w:t xml:space="preserve"> الدولة </w:t>
      </w:r>
      <w:r w:rsidRPr="00A436E5">
        <w:rPr>
          <w:rFonts w:ascii="Times New Roman" w:eastAsia="Calibri" w:hAnsi="Times New Roman" w:cs="Louguiya" w:hint="cs"/>
          <w:sz w:val="26"/>
          <w:szCs w:val="26"/>
          <w:rtl/>
          <w:lang w:val="fr-FR"/>
        </w:rPr>
        <w:t>الموريتانية.</w:t>
      </w:r>
    </w:p>
    <w:p w14:paraId="5C2CBB3E" w14:textId="77777777" w:rsidR="00A436E5" w:rsidRPr="00A436E5" w:rsidRDefault="00A436E5" w:rsidP="00A436E5">
      <w:pPr>
        <w:numPr>
          <w:ilvl w:val="0"/>
          <w:numId w:val="2"/>
        </w:numPr>
        <w:bidi/>
        <w:spacing w:after="0" w:line="240" w:lineRule="auto"/>
        <w:ind w:left="567" w:hanging="284"/>
        <w:jc w:val="both"/>
        <w:rPr>
          <w:rFonts w:ascii="Times New Roman" w:eastAsia="Calibri" w:hAnsi="Times New Roman" w:cs="Louguiya"/>
          <w:sz w:val="26"/>
          <w:szCs w:val="26"/>
          <w:lang w:val="fr-FR"/>
        </w:rPr>
      </w:pPr>
      <w:r w:rsidRPr="00A436E5">
        <w:rPr>
          <w:rFonts w:ascii="Times New Roman" w:eastAsia="Calibri" w:hAnsi="Times New Roman" w:cs="Louguiya"/>
          <w:sz w:val="26"/>
          <w:szCs w:val="26"/>
          <w:rtl/>
          <w:lang w:val="fr-FR"/>
        </w:rPr>
        <w:t xml:space="preserve">نسخة مصدقة من </w:t>
      </w:r>
      <w:proofErr w:type="spellStart"/>
      <w:r w:rsidRPr="00A436E5">
        <w:rPr>
          <w:rFonts w:ascii="Times New Roman" w:eastAsia="Calibri" w:hAnsi="Times New Roman" w:cs="Louguiya"/>
          <w:sz w:val="26"/>
          <w:szCs w:val="26"/>
          <w:rtl/>
          <w:lang w:val="fr-FR"/>
        </w:rPr>
        <w:t>باكلوريا</w:t>
      </w:r>
      <w:proofErr w:type="spellEnd"/>
      <w:r w:rsidRPr="00A436E5">
        <w:rPr>
          <w:rFonts w:ascii="Times New Roman" w:eastAsia="Calibri" w:hAnsi="Times New Roman" w:cs="Louguiya"/>
          <w:sz w:val="26"/>
          <w:szCs w:val="26"/>
          <w:rtl/>
          <w:lang w:val="fr-FR"/>
        </w:rPr>
        <w:t xml:space="preserve"> التعليم الثانوي أو شهادة معادلة فيما يخص معادلة الشهادات العليا.</w:t>
      </w:r>
    </w:p>
    <w:p w14:paraId="3B1816A9" w14:textId="279B6F8C" w:rsidR="00A436E5" w:rsidRPr="00A436E5" w:rsidRDefault="00A436E5" w:rsidP="00A436E5">
      <w:pPr>
        <w:numPr>
          <w:ilvl w:val="0"/>
          <w:numId w:val="2"/>
        </w:numPr>
        <w:bidi/>
        <w:spacing w:after="0" w:line="240" w:lineRule="auto"/>
        <w:ind w:left="567" w:hanging="284"/>
        <w:jc w:val="both"/>
        <w:rPr>
          <w:rFonts w:ascii="Times New Roman" w:eastAsia="Calibri" w:hAnsi="Times New Roman" w:cs="Louguiya"/>
          <w:sz w:val="26"/>
          <w:szCs w:val="26"/>
          <w:lang w:val="fr-FR"/>
        </w:rPr>
      </w:pPr>
      <w:r w:rsidRPr="00A436E5">
        <w:rPr>
          <w:rFonts w:ascii="Times New Roman" w:eastAsia="Calibri" w:hAnsi="Times New Roman" w:cs="Louguiya"/>
          <w:sz w:val="26"/>
          <w:szCs w:val="26"/>
          <w:rtl/>
          <w:lang w:val="fr-FR"/>
        </w:rPr>
        <w:t xml:space="preserve">صورة مصدقة من أي شهادة أخرى و/أو إفادة تكوين حصل عليها المعني قبل </w:t>
      </w:r>
      <w:r w:rsidRPr="00A436E5">
        <w:rPr>
          <w:rFonts w:ascii="Times New Roman" w:eastAsia="Calibri" w:hAnsi="Times New Roman" w:cs="Louguiya" w:hint="cs"/>
          <w:sz w:val="26"/>
          <w:szCs w:val="26"/>
          <w:rtl/>
          <w:lang w:val="fr-FR"/>
        </w:rPr>
        <w:t xml:space="preserve">أو </w:t>
      </w:r>
      <w:r>
        <w:rPr>
          <w:rFonts w:ascii="Times New Roman" w:eastAsia="Calibri" w:hAnsi="Times New Roman" w:cs="Louguiya" w:hint="cs"/>
          <w:sz w:val="26"/>
          <w:szCs w:val="26"/>
          <w:rtl/>
          <w:lang w:val="fr-FR"/>
        </w:rPr>
        <w:t>بالتزامن</w:t>
      </w:r>
      <w:r w:rsidRPr="00A436E5">
        <w:rPr>
          <w:rFonts w:ascii="Times New Roman" w:eastAsia="Calibri" w:hAnsi="Times New Roman" w:cs="Louguiya"/>
          <w:sz w:val="26"/>
          <w:szCs w:val="26"/>
          <w:rtl/>
          <w:lang w:val="fr-FR"/>
        </w:rPr>
        <w:t xml:space="preserve"> </w:t>
      </w:r>
      <w:r w:rsidRPr="00A436E5">
        <w:rPr>
          <w:rFonts w:ascii="Times New Roman" w:eastAsia="Calibri" w:hAnsi="Times New Roman" w:cs="Louguiya" w:hint="cs"/>
          <w:sz w:val="26"/>
          <w:szCs w:val="26"/>
          <w:rtl/>
          <w:lang w:val="fr-FR"/>
        </w:rPr>
        <w:t>مع الشهادة</w:t>
      </w:r>
      <w:r w:rsidRPr="00A436E5">
        <w:rPr>
          <w:rFonts w:ascii="Times New Roman" w:eastAsia="Calibri" w:hAnsi="Times New Roman" w:cs="Louguiya"/>
          <w:sz w:val="26"/>
          <w:szCs w:val="26"/>
          <w:rtl/>
          <w:lang w:val="fr-FR"/>
        </w:rPr>
        <w:t xml:space="preserve"> المطلوب </w:t>
      </w:r>
      <w:r w:rsidRPr="00A436E5">
        <w:rPr>
          <w:rFonts w:ascii="Times New Roman" w:eastAsia="Calibri" w:hAnsi="Times New Roman" w:cs="Louguiya" w:hint="cs"/>
          <w:sz w:val="26"/>
          <w:szCs w:val="26"/>
          <w:rtl/>
          <w:lang w:val="fr-FR"/>
        </w:rPr>
        <w:t>معادلتها.</w:t>
      </w:r>
    </w:p>
    <w:p w14:paraId="262A22C5" w14:textId="529D208F" w:rsidR="00A436E5" w:rsidRPr="00A436E5" w:rsidRDefault="00A436E5" w:rsidP="00A436E5">
      <w:pPr>
        <w:numPr>
          <w:ilvl w:val="0"/>
          <w:numId w:val="2"/>
        </w:numPr>
        <w:bidi/>
        <w:spacing w:after="0" w:line="240" w:lineRule="auto"/>
        <w:ind w:left="567" w:hanging="284"/>
        <w:jc w:val="both"/>
        <w:rPr>
          <w:rFonts w:ascii="Times New Roman" w:eastAsia="Calibri" w:hAnsi="Times New Roman" w:cs="Louguiya"/>
          <w:sz w:val="26"/>
          <w:szCs w:val="26"/>
          <w:lang w:val="fr-FR"/>
        </w:rPr>
      </w:pPr>
      <w:r w:rsidRPr="00A436E5">
        <w:rPr>
          <w:rFonts w:ascii="Times New Roman" w:eastAsia="Calibri" w:hAnsi="Times New Roman" w:cs="Louguiya"/>
          <w:sz w:val="26"/>
          <w:szCs w:val="26"/>
          <w:rtl/>
          <w:lang w:val="fr-FR"/>
        </w:rPr>
        <w:t xml:space="preserve">وثائق صادرة من المؤسسة المسلمة للشهادة </w:t>
      </w:r>
      <w:r w:rsidRPr="00A436E5">
        <w:rPr>
          <w:rFonts w:ascii="Times New Roman" w:eastAsia="Calibri" w:hAnsi="Times New Roman" w:cs="Louguiya" w:hint="cs"/>
          <w:sz w:val="26"/>
          <w:szCs w:val="26"/>
          <w:rtl/>
          <w:lang w:val="fr-FR"/>
        </w:rPr>
        <w:t>تحتوي</w:t>
      </w:r>
      <w:r w:rsidRPr="00A436E5">
        <w:rPr>
          <w:rFonts w:ascii="Times New Roman" w:eastAsia="Calibri" w:hAnsi="Times New Roman" w:cs="Louguiya"/>
          <w:sz w:val="26"/>
          <w:szCs w:val="26"/>
          <w:rtl/>
          <w:lang w:val="fr-FR"/>
        </w:rPr>
        <w:t xml:space="preserve"> بالخصوص على المعلومات </w:t>
      </w:r>
      <w:r w:rsidRPr="00A436E5">
        <w:rPr>
          <w:rFonts w:ascii="Times New Roman" w:eastAsia="Calibri" w:hAnsi="Times New Roman" w:cs="Louguiya" w:hint="cs"/>
          <w:sz w:val="26"/>
          <w:szCs w:val="26"/>
          <w:rtl/>
          <w:lang w:val="fr-FR"/>
        </w:rPr>
        <w:t>التالية:</w:t>
      </w:r>
    </w:p>
    <w:p w14:paraId="39849D15" w14:textId="55D0F8CA" w:rsidR="00A436E5" w:rsidRPr="00A436E5" w:rsidRDefault="00A436E5" w:rsidP="00A436E5">
      <w:pPr>
        <w:numPr>
          <w:ilvl w:val="0"/>
          <w:numId w:val="3"/>
        </w:numPr>
        <w:bidi/>
        <w:spacing w:after="0" w:line="240" w:lineRule="auto"/>
        <w:ind w:left="567" w:hanging="284"/>
        <w:jc w:val="both"/>
        <w:rPr>
          <w:rFonts w:ascii="Times New Roman" w:eastAsia="Calibri" w:hAnsi="Times New Roman" w:cs="Louguiya"/>
          <w:sz w:val="26"/>
          <w:szCs w:val="26"/>
          <w:lang w:val="fr-FR"/>
        </w:rPr>
      </w:pPr>
      <w:r w:rsidRPr="00A436E5">
        <w:rPr>
          <w:rFonts w:ascii="Times New Roman" w:eastAsia="Calibri" w:hAnsi="Times New Roman" w:cs="Louguiya"/>
          <w:sz w:val="26"/>
          <w:szCs w:val="26"/>
          <w:rtl/>
          <w:lang w:val="fr-FR"/>
        </w:rPr>
        <w:t xml:space="preserve">طرق وشروط دخول السلك المختوم </w:t>
      </w:r>
      <w:r w:rsidRPr="00A436E5">
        <w:rPr>
          <w:rFonts w:ascii="Times New Roman" w:eastAsia="Calibri" w:hAnsi="Times New Roman" w:cs="Louguiya" w:hint="cs"/>
          <w:sz w:val="26"/>
          <w:szCs w:val="26"/>
          <w:rtl/>
          <w:lang w:val="fr-FR"/>
        </w:rPr>
        <w:t>بالشهادة؛</w:t>
      </w:r>
    </w:p>
    <w:p w14:paraId="2F8B0D57" w14:textId="120DBD3F" w:rsidR="00A436E5" w:rsidRPr="00A436E5" w:rsidRDefault="00A436E5" w:rsidP="00A436E5">
      <w:pPr>
        <w:numPr>
          <w:ilvl w:val="0"/>
          <w:numId w:val="3"/>
        </w:numPr>
        <w:bidi/>
        <w:spacing w:after="0" w:line="240" w:lineRule="auto"/>
        <w:ind w:left="567" w:hanging="284"/>
        <w:jc w:val="both"/>
        <w:rPr>
          <w:rFonts w:ascii="Times New Roman" w:eastAsia="Calibri" w:hAnsi="Times New Roman" w:cs="Louguiya"/>
          <w:sz w:val="26"/>
          <w:szCs w:val="26"/>
          <w:lang w:val="fr-FR"/>
        </w:rPr>
      </w:pPr>
      <w:r w:rsidRPr="00A436E5">
        <w:rPr>
          <w:rFonts w:ascii="Times New Roman" w:eastAsia="Calibri" w:hAnsi="Times New Roman" w:cs="Louguiya" w:hint="cs"/>
          <w:sz w:val="26"/>
          <w:szCs w:val="26"/>
          <w:rtl/>
          <w:lang w:val="fr-FR"/>
        </w:rPr>
        <w:t>محتوى البرامج</w:t>
      </w:r>
      <w:r w:rsidRPr="00A436E5">
        <w:rPr>
          <w:rFonts w:ascii="Times New Roman" w:eastAsia="Calibri" w:hAnsi="Times New Roman" w:cs="Louguiya"/>
          <w:sz w:val="26"/>
          <w:szCs w:val="26"/>
          <w:rtl/>
          <w:lang w:val="fr-FR"/>
        </w:rPr>
        <w:t xml:space="preserve"> </w:t>
      </w:r>
      <w:r w:rsidRPr="00A436E5">
        <w:rPr>
          <w:rFonts w:ascii="Times New Roman" w:eastAsia="Calibri" w:hAnsi="Times New Roman" w:cs="Louguiya" w:hint="cs"/>
          <w:sz w:val="26"/>
          <w:szCs w:val="26"/>
          <w:rtl/>
          <w:lang w:val="fr-FR"/>
        </w:rPr>
        <w:t>المتبعة) لائحة</w:t>
      </w:r>
      <w:r w:rsidRPr="00A436E5">
        <w:rPr>
          <w:rFonts w:ascii="Times New Roman" w:eastAsia="Calibri" w:hAnsi="Times New Roman" w:cs="Louguiya"/>
          <w:sz w:val="26"/>
          <w:szCs w:val="26"/>
          <w:rtl/>
          <w:lang w:val="fr-FR"/>
        </w:rPr>
        <w:t xml:space="preserve"> المواد والوحدات القياسية أو الوحدات التقييمية المدرسة؛ في كل سنة أو دورة تعليمية مع تجديد عدد الساعات المحددة لكل مادة </w:t>
      </w:r>
      <w:r w:rsidRPr="00A436E5">
        <w:rPr>
          <w:rFonts w:ascii="Times New Roman" w:eastAsia="Calibri" w:hAnsi="Times New Roman" w:cs="Louguiya"/>
          <w:sz w:val="26"/>
          <w:szCs w:val="26"/>
          <w:lang w:val="fr-FR"/>
        </w:rPr>
        <w:t>(</w:t>
      </w:r>
      <w:r w:rsidRPr="00A436E5">
        <w:rPr>
          <w:rFonts w:ascii="Times New Roman" w:eastAsia="Calibri" w:hAnsi="Times New Roman" w:cs="Louguiya"/>
          <w:sz w:val="26"/>
          <w:szCs w:val="26"/>
          <w:rtl/>
          <w:lang w:val="fr-FR"/>
        </w:rPr>
        <w:t>؛</w:t>
      </w:r>
    </w:p>
    <w:p w14:paraId="048B8CDD" w14:textId="77777777" w:rsidR="00A436E5" w:rsidRPr="00A436E5" w:rsidRDefault="00A436E5" w:rsidP="00A436E5">
      <w:pPr>
        <w:numPr>
          <w:ilvl w:val="0"/>
          <w:numId w:val="3"/>
        </w:numPr>
        <w:bidi/>
        <w:spacing w:after="0" w:line="240" w:lineRule="auto"/>
        <w:ind w:left="567" w:hanging="284"/>
        <w:jc w:val="both"/>
        <w:rPr>
          <w:rFonts w:ascii="Times New Roman" w:eastAsia="Calibri" w:hAnsi="Times New Roman" w:cs="Louguiya"/>
          <w:sz w:val="26"/>
          <w:szCs w:val="26"/>
          <w:lang w:val="fr-FR"/>
        </w:rPr>
      </w:pPr>
      <w:r w:rsidRPr="00A436E5">
        <w:rPr>
          <w:rFonts w:ascii="Times New Roman" w:eastAsia="Calibri" w:hAnsi="Times New Roman" w:cs="Louguiya"/>
          <w:sz w:val="26"/>
          <w:szCs w:val="26"/>
          <w:rtl/>
          <w:lang w:val="fr-FR"/>
        </w:rPr>
        <w:t>طرق تقييم المعلومات والكفاءات؛</w:t>
      </w:r>
    </w:p>
    <w:p w14:paraId="78A7ADFC" w14:textId="77777777" w:rsidR="00A436E5" w:rsidRPr="00A436E5" w:rsidRDefault="00A436E5" w:rsidP="00A436E5">
      <w:pPr>
        <w:numPr>
          <w:ilvl w:val="0"/>
          <w:numId w:val="3"/>
        </w:numPr>
        <w:bidi/>
        <w:spacing w:after="0" w:line="240" w:lineRule="auto"/>
        <w:ind w:left="567" w:hanging="284"/>
        <w:jc w:val="both"/>
        <w:rPr>
          <w:rFonts w:ascii="Times New Roman" w:eastAsia="Calibri" w:hAnsi="Times New Roman" w:cs="Louguiya"/>
          <w:sz w:val="26"/>
          <w:szCs w:val="26"/>
          <w:lang w:val="fr-FR"/>
        </w:rPr>
      </w:pPr>
      <w:r w:rsidRPr="00A436E5">
        <w:rPr>
          <w:rFonts w:ascii="Times New Roman" w:eastAsia="Calibri" w:hAnsi="Times New Roman" w:cs="Louguiya"/>
          <w:sz w:val="26"/>
          <w:szCs w:val="26"/>
          <w:rtl/>
          <w:lang w:val="fr-FR"/>
        </w:rPr>
        <w:t xml:space="preserve">طبيعة ومدة التدريبات المبرمجة خلال المسار التكويني وكذلك طرق تقييمها؛ </w:t>
      </w:r>
    </w:p>
    <w:p w14:paraId="53CA831F" w14:textId="719D4040" w:rsidR="00A436E5" w:rsidRPr="00A436E5" w:rsidRDefault="00A436E5" w:rsidP="00A436E5">
      <w:pPr>
        <w:numPr>
          <w:ilvl w:val="0"/>
          <w:numId w:val="2"/>
        </w:numPr>
        <w:bidi/>
        <w:spacing w:after="0" w:line="240" w:lineRule="auto"/>
        <w:ind w:left="567" w:hanging="284"/>
        <w:jc w:val="both"/>
        <w:rPr>
          <w:rFonts w:ascii="Times New Roman" w:eastAsia="Calibri" w:hAnsi="Times New Roman" w:cs="Louguiya"/>
          <w:sz w:val="26"/>
          <w:szCs w:val="26"/>
          <w:lang w:val="fr-FR"/>
        </w:rPr>
      </w:pPr>
      <w:r w:rsidRPr="00A436E5">
        <w:rPr>
          <w:rFonts w:ascii="Times New Roman" w:eastAsia="Calibri" w:hAnsi="Times New Roman" w:cs="Louguiya"/>
          <w:sz w:val="26"/>
          <w:szCs w:val="26"/>
          <w:rtl/>
          <w:lang w:val="fr-FR"/>
        </w:rPr>
        <w:t xml:space="preserve">كشوف الدرجات المتحصل عليها خلال مختلف الدورات </w:t>
      </w:r>
      <w:r w:rsidRPr="00A436E5">
        <w:rPr>
          <w:rFonts w:ascii="Times New Roman" w:eastAsia="Calibri" w:hAnsi="Times New Roman" w:cs="Louguiya" w:hint="cs"/>
          <w:sz w:val="26"/>
          <w:szCs w:val="26"/>
          <w:rtl/>
          <w:lang w:val="fr-FR"/>
        </w:rPr>
        <w:t>الاختيارية أو</w:t>
      </w:r>
      <w:r w:rsidRPr="00A436E5">
        <w:rPr>
          <w:rFonts w:ascii="Times New Roman" w:eastAsia="Calibri" w:hAnsi="Times New Roman" w:cs="Louguiya"/>
          <w:sz w:val="26"/>
          <w:szCs w:val="26"/>
          <w:rtl/>
          <w:lang w:val="fr-FR"/>
        </w:rPr>
        <w:t xml:space="preserve"> </w:t>
      </w:r>
      <w:r w:rsidRPr="00A436E5">
        <w:rPr>
          <w:rFonts w:ascii="Times New Roman" w:eastAsia="Calibri" w:hAnsi="Times New Roman" w:cs="Louguiya" w:hint="cs"/>
          <w:sz w:val="26"/>
          <w:szCs w:val="26"/>
          <w:rtl/>
          <w:lang w:val="fr-FR"/>
        </w:rPr>
        <w:t>التقييمية؛</w:t>
      </w:r>
    </w:p>
    <w:p w14:paraId="1B152FBB" w14:textId="77777777" w:rsidR="00A436E5" w:rsidRPr="00A436E5" w:rsidRDefault="00A436E5" w:rsidP="00A436E5">
      <w:pPr>
        <w:numPr>
          <w:ilvl w:val="0"/>
          <w:numId w:val="2"/>
        </w:numPr>
        <w:bidi/>
        <w:spacing w:after="0" w:line="240" w:lineRule="auto"/>
        <w:ind w:left="567" w:hanging="284"/>
        <w:jc w:val="both"/>
        <w:rPr>
          <w:rFonts w:ascii="Times New Roman" w:eastAsia="Calibri" w:hAnsi="Times New Roman" w:cs="Louguiya"/>
          <w:sz w:val="26"/>
          <w:szCs w:val="26"/>
          <w:lang w:val="fr-FR"/>
        </w:rPr>
      </w:pPr>
      <w:r w:rsidRPr="00A436E5">
        <w:rPr>
          <w:rFonts w:ascii="Times New Roman" w:eastAsia="Calibri" w:hAnsi="Times New Roman" w:cs="Louguiya"/>
          <w:sz w:val="26"/>
          <w:szCs w:val="26"/>
          <w:rtl/>
          <w:lang w:val="fr-FR"/>
        </w:rPr>
        <w:t>إفادات التدريب المعتمدة من طرف المؤسسة المسلمة للشهادة؛</w:t>
      </w:r>
    </w:p>
    <w:p w14:paraId="16D4C8E4" w14:textId="044113B9" w:rsidR="00A436E5" w:rsidRPr="00A436E5" w:rsidRDefault="00A436E5" w:rsidP="00A436E5">
      <w:pPr>
        <w:numPr>
          <w:ilvl w:val="0"/>
          <w:numId w:val="2"/>
        </w:numPr>
        <w:bidi/>
        <w:spacing w:after="0" w:line="240" w:lineRule="auto"/>
        <w:ind w:left="567" w:hanging="284"/>
        <w:jc w:val="both"/>
        <w:rPr>
          <w:rFonts w:ascii="Times New Roman" w:eastAsia="Calibri" w:hAnsi="Times New Roman" w:cs="Louguiya"/>
          <w:sz w:val="26"/>
          <w:szCs w:val="26"/>
          <w:lang w:val="fr-FR"/>
        </w:rPr>
      </w:pPr>
      <w:r w:rsidRPr="00A436E5">
        <w:rPr>
          <w:rFonts w:ascii="Times New Roman" w:eastAsia="Calibri" w:hAnsi="Times New Roman" w:cs="Louguiya"/>
          <w:sz w:val="26"/>
          <w:szCs w:val="26"/>
          <w:rtl/>
          <w:lang w:val="fr-FR"/>
        </w:rPr>
        <w:t xml:space="preserve">نسخة من المذكرة أو الأطروحة وعند الاقتضاء نسخة من مذكرة </w:t>
      </w:r>
      <w:r w:rsidRPr="00A436E5">
        <w:rPr>
          <w:rFonts w:ascii="Times New Roman" w:eastAsia="Calibri" w:hAnsi="Times New Roman" w:cs="Louguiya" w:hint="cs"/>
          <w:sz w:val="26"/>
          <w:szCs w:val="26"/>
          <w:rtl/>
          <w:lang w:val="fr-FR"/>
        </w:rPr>
        <w:t>التخرج؛</w:t>
      </w:r>
    </w:p>
    <w:p w14:paraId="7C2B8FE4" w14:textId="77777777" w:rsidR="00A436E5" w:rsidRPr="00A436E5" w:rsidRDefault="00A436E5" w:rsidP="00A436E5">
      <w:pPr>
        <w:numPr>
          <w:ilvl w:val="0"/>
          <w:numId w:val="2"/>
        </w:numPr>
        <w:bidi/>
        <w:spacing w:after="0" w:line="240" w:lineRule="auto"/>
        <w:ind w:left="567" w:hanging="284"/>
        <w:jc w:val="both"/>
        <w:rPr>
          <w:rFonts w:ascii="Times New Roman" w:eastAsia="Calibri" w:hAnsi="Times New Roman" w:cs="Louguiya"/>
          <w:sz w:val="26"/>
          <w:szCs w:val="26"/>
          <w:lang w:val="fr-FR"/>
        </w:rPr>
      </w:pPr>
      <w:r w:rsidRPr="00A436E5">
        <w:rPr>
          <w:rFonts w:ascii="Times New Roman" w:eastAsia="Calibri" w:hAnsi="Times New Roman" w:cs="Louguiya"/>
          <w:sz w:val="26"/>
          <w:szCs w:val="26"/>
          <w:rtl/>
          <w:lang w:val="fr-FR"/>
        </w:rPr>
        <w:t>نسخة من نظام التكوين في المؤسسة المعنية؛</w:t>
      </w:r>
    </w:p>
    <w:p w14:paraId="2E3C1F75" w14:textId="70D61F0F" w:rsidR="00A436E5" w:rsidRPr="00A436E5" w:rsidRDefault="00A436E5" w:rsidP="00A436E5">
      <w:pPr>
        <w:numPr>
          <w:ilvl w:val="0"/>
          <w:numId w:val="2"/>
        </w:numPr>
        <w:bidi/>
        <w:spacing w:after="0" w:line="240" w:lineRule="auto"/>
        <w:ind w:left="567" w:hanging="284"/>
        <w:jc w:val="both"/>
        <w:rPr>
          <w:rFonts w:ascii="Times New Roman" w:eastAsia="Calibri" w:hAnsi="Times New Roman" w:cs="Louguiya"/>
          <w:sz w:val="26"/>
          <w:szCs w:val="26"/>
          <w:lang w:val="fr-FR"/>
        </w:rPr>
      </w:pPr>
      <w:r w:rsidRPr="00A436E5">
        <w:rPr>
          <w:rFonts w:ascii="Times New Roman" w:eastAsia="Calibri" w:hAnsi="Times New Roman" w:cs="Louguiya" w:hint="cs"/>
          <w:sz w:val="26"/>
          <w:szCs w:val="26"/>
          <w:rtl/>
          <w:lang w:val="fr-FR"/>
        </w:rPr>
        <w:t>نسخة من</w:t>
      </w:r>
      <w:r w:rsidRPr="00A436E5">
        <w:rPr>
          <w:rFonts w:ascii="Times New Roman" w:eastAsia="Calibri" w:hAnsi="Times New Roman" w:cs="Louguiya"/>
          <w:sz w:val="26"/>
          <w:szCs w:val="26"/>
          <w:rtl/>
          <w:lang w:val="fr-FR"/>
        </w:rPr>
        <w:t xml:space="preserve"> الوثيقة الرسمية التي ترخص التكوين </w:t>
      </w:r>
      <w:r w:rsidRPr="00A436E5">
        <w:rPr>
          <w:rFonts w:ascii="Times New Roman" w:eastAsia="Calibri" w:hAnsi="Times New Roman" w:cs="Louguiya" w:hint="cs"/>
          <w:sz w:val="26"/>
          <w:szCs w:val="26"/>
          <w:rtl/>
          <w:lang w:val="fr-FR"/>
        </w:rPr>
        <w:t>للمعني موظفا</w:t>
      </w:r>
      <w:r w:rsidRPr="00A436E5">
        <w:rPr>
          <w:rFonts w:ascii="Times New Roman" w:eastAsia="Calibri" w:hAnsi="Times New Roman" w:cs="Louguiya"/>
          <w:sz w:val="26"/>
          <w:szCs w:val="26"/>
          <w:rtl/>
          <w:lang w:val="fr-FR"/>
        </w:rPr>
        <w:t xml:space="preserve"> أو وكيلا </w:t>
      </w:r>
      <w:proofErr w:type="spellStart"/>
      <w:r w:rsidRPr="00A436E5">
        <w:rPr>
          <w:rFonts w:ascii="Times New Roman" w:eastAsia="Calibri" w:hAnsi="Times New Roman" w:cs="Louguiya"/>
          <w:sz w:val="26"/>
          <w:szCs w:val="26"/>
          <w:rtl/>
          <w:lang w:val="fr-FR"/>
        </w:rPr>
        <w:t>عقدويا</w:t>
      </w:r>
      <w:proofErr w:type="spellEnd"/>
      <w:r w:rsidRPr="00A436E5">
        <w:rPr>
          <w:rFonts w:ascii="Times New Roman" w:eastAsia="Calibri" w:hAnsi="Times New Roman" w:cs="Louguiya"/>
          <w:sz w:val="26"/>
          <w:szCs w:val="26"/>
          <w:rtl/>
          <w:lang w:val="fr-FR"/>
        </w:rPr>
        <w:t xml:space="preserve"> للدولة أو لمؤسسة </w:t>
      </w:r>
      <w:r w:rsidRPr="00A436E5">
        <w:rPr>
          <w:rFonts w:ascii="Times New Roman" w:eastAsia="Calibri" w:hAnsi="Times New Roman" w:cs="Louguiya" w:hint="cs"/>
          <w:sz w:val="26"/>
          <w:szCs w:val="26"/>
          <w:rtl/>
          <w:lang w:val="fr-FR"/>
        </w:rPr>
        <w:t>عمومية؛</w:t>
      </w:r>
    </w:p>
    <w:p w14:paraId="538F8845" w14:textId="08291D75" w:rsidR="00A436E5" w:rsidRPr="00A436E5" w:rsidRDefault="00A436E5" w:rsidP="00A436E5">
      <w:pPr>
        <w:numPr>
          <w:ilvl w:val="0"/>
          <w:numId w:val="2"/>
        </w:numPr>
        <w:bidi/>
        <w:spacing w:after="0" w:line="240" w:lineRule="auto"/>
        <w:ind w:left="567" w:hanging="284"/>
        <w:jc w:val="both"/>
        <w:rPr>
          <w:rFonts w:ascii="Times New Roman" w:eastAsia="Calibri" w:hAnsi="Times New Roman" w:cs="Louguiya"/>
          <w:sz w:val="26"/>
          <w:szCs w:val="26"/>
          <w:lang w:val="fr-FR"/>
        </w:rPr>
      </w:pPr>
      <w:r w:rsidRPr="00A436E5">
        <w:rPr>
          <w:rFonts w:ascii="Times New Roman" w:eastAsia="Calibri" w:hAnsi="Times New Roman" w:cs="Louguiya"/>
          <w:sz w:val="26"/>
          <w:szCs w:val="26"/>
          <w:rtl/>
          <w:lang w:val="fr-FR"/>
        </w:rPr>
        <w:t xml:space="preserve">العنوان الكامل بما فيه العنوان </w:t>
      </w:r>
      <w:r w:rsidRPr="00A436E5">
        <w:rPr>
          <w:rFonts w:ascii="Times New Roman" w:eastAsia="Calibri" w:hAnsi="Times New Roman" w:cs="Louguiya" w:hint="cs"/>
          <w:sz w:val="26"/>
          <w:szCs w:val="26"/>
          <w:rtl/>
          <w:lang w:val="fr-FR"/>
        </w:rPr>
        <w:t>الالكتروني) الموقع</w:t>
      </w:r>
      <w:r w:rsidRPr="00A436E5">
        <w:rPr>
          <w:rFonts w:ascii="Times New Roman" w:eastAsia="Calibri" w:hAnsi="Times New Roman" w:cs="Louguiya"/>
          <w:sz w:val="26"/>
          <w:szCs w:val="26"/>
          <w:rtl/>
          <w:lang w:val="fr-FR"/>
        </w:rPr>
        <w:t xml:space="preserve"> </w:t>
      </w:r>
      <w:r w:rsidRPr="00A436E5">
        <w:rPr>
          <w:rFonts w:ascii="Times New Roman" w:eastAsia="Calibri" w:hAnsi="Times New Roman" w:cs="Louguiya" w:hint="cs"/>
          <w:sz w:val="26"/>
          <w:szCs w:val="26"/>
          <w:rtl/>
          <w:lang w:val="fr-FR"/>
        </w:rPr>
        <w:t>والبريد</w:t>
      </w:r>
      <w:r w:rsidRPr="00A436E5">
        <w:rPr>
          <w:rFonts w:ascii="Times New Roman" w:eastAsia="Calibri" w:hAnsi="Times New Roman" w:cs="Louguiya"/>
          <w:sz w:val="26"/>
          <w:szCs w:val="26"/>
          <w:lang w:val="fr-FR"/>
        </w:rPr>
        <w:t xml:space="preserve"> (</w:t>
      </w:r>
      <w:r w:rsidRPr="00A436E5">
        <w:rPr>
          <w:rFonts w:ascii="Times New Roman" w:eastAsia="Calibri" w:hAnsi="Times New Roman" w:cs="Louguiya" w:hint="cs"/>
          <w:sz w:val="26"/>
          <w:szCs w:val="26"/>
          <w:rtl/>
          <w:lang w:val="fr-FR"/>
        </w:rPr>
        <w:t>للمؤسسة</w:t>
      </w:r>
      <w:r w:rsidRPr="00A436E5">
        <w:rPr>
          <w:rFonts w:ascii="Times New Roman" w:eastAsia="Calibri" w:hAnsi="Times New Roman" w:cs="Louguiya"/>
          <w:sz w:val="26"/>
          <w:szCs w:val="26"/>
          <w:rtl/>
          <w:lang w:val="fr-FR"/>
        </w:rPr>
        <w:t xml:space="preserve"> </w:t>
      </w:r>
      <w:r w:rsidRPr="00A436E5">
        <w:rPr>
          <w:rFonts w:ascii="Times New Roman" w:eastAsia="Calibri" w:hAnsi="Times New Roman" w:cs="Louguiya" w:hint="cs"/>
          <w:sz w:val="26"/>
          <w:szCs w:val="26"/>
          <w:rtl/>
          <w:lang w:val="fr-FR"/>
        </w:rPr>
        <w:t>التكوين؛</w:t>
      </w:r>
    </w:p>
    <w:p w14:paraId="446BA4D2" w14:textId="1A63B44D" w:rsidR="00A436E5" w:rsidRPr="00A436E5" w:rsidRDefault="00A436E5" w:rsidP="00A436E5">
      <w:pPr>
        <w:numPr>
          <w:ilvl w:val="0"/>
          <w:numId w:val="2"/>
        </w:numPr>
        <w:bidi/>
        <w:spacing w:after="0" w:line="240" w:lineRule="auto"/>
        <w:ind w:left="567" w:hanging="284"/>
        <w:jc w:val="both"/>
        <w:rPr>
          <w:rFonts w:ascii="Times New Roman" w:eastAsia="Calibri" w:hAnsi="Times New Roman" w:cs="Louguiya"/>
          <w:sz w:val="26"/>
          <w:szCs w:val="26"/>
          <w:lang w:val="fr-FR"/>
        </w:rPr>
      </w:pPr>
      <w:r w:rsidRPr="00A436E5">
        <w:rPr>
          <w:rFonts w:ascii="Times New Roman" w:eastAsia="Calibri" w:hAnsi="Times New Roman" w:cs="Louguiya"/>
          <w:sz w:val="26"/>
          <w:szCs w:val="26"/>
          <w:rtl/>
          <w:lang w:val="fr-FR"/>
        </w:rPr>
        <w:t>نسخة من جواز السفر</w:t>
      </w:r>
      <w:r>
        <w:rPr>
          <w:rFonts w:ascii="Times New Roman" w:eastAsia="Calibri" w:hAnsi="Times New Roman" w:cs="Louguiya" w:hint="cs"/>
          <w:sz w:val="26"/>
          <w:szCs w:val="26"/>
          <w:rtl/>
          <w:lang w:val="fr-FR"/>
        </w:rPr>
        <w:t xml:space="preserve"> </w:t>
      </w:r>
      <w:r w:rsidRPr="00A436E5">
        <w:rPr>
          <w:rFonts w:ascii="Times New Roman" w:eastAsia="Calibri" w:hAnsi="Times New Roman" w:cs="Louguiya"/>
          <w:sz w:val="26"/>
          <w:szCs w:val="26"/>
          <w:rtl/>
          <w:lang w:val="fr-FR"/>
        </w:rPr>
        <w:t>أو البطاقة التي تثبت مقام الم</w:t>
      </w:r>
      <w:r w:rsidRPr="00A436E5">
        <w:rPr>
          <w:rFonts w:ascii="Times New Roman" w:eastAsia="Calibri" w:hAnsi="Times New Roman" w:cs="Louguiya" w:hint="cs"/>
          <w:sz w:val="26"/>
          <w:szCs w:val="26"/>
          <w:rtl/>
          <w:lang w:val="fr-FR"/>
        </w:rPr>
        <w:t>ع</w:t>
      </w:r>
      <w:r w:rsidRPr="00A436E5">
        <w:rPr>
          <w:rFonts w:ascii="Times New Roman" w:eastAsia="Calibri" w:hAnsi="Times New Roman" w:cs="Louguiya"/>
          <w:sz w:val="26"/>
          <w:szCs w:val="26"/>
          <w:rtl/>
          <w:lang w:val="fr-FR"/>
        </w:rPr>
        <w:t>ني في دولة التكوين.</w:t>
      </w:r>
    </w:p>
    <w:p w14:paraId="709ED963" w14:textId="77777777" w:rsidR="00A436E5" w:rsidRPr="00A436E5" w:rsidRDefault="00A436E5" w:rsidP="00A436E5">
      <w:pPr>
        <w:bidi/>
        <w:spacing w:after="0" w:line="240" w:lineRule="auto"/>
        <w:ind w:left="825"/>
        <w:jc w:val="both"/>
        <w:rPr>
          <w:rFonts w:ascii="Times New Roman" w:eastAsia="Calibri" w:hAnsi="Times New Roman" w:cs="Louguiya"/>
          <w:sz w:val="14"/>
          <w:szCs w:val="14"/>
          <w:lang w:val="fr-FR"/>
        </w:rPr>
      </w:pPr>
    </w:p>
    <w:p w14:paraId="1906A7A6" w14:textId="23351A40"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b/>
          <w:bCs/>
          <w:sz w:val="28"/>
          <w:szCs w:val="28"/>
          <w:u w:val="single"/>
          <w:rtl/>
          <w:lang w:val="fr-FR"/>
        </w:rPr>
        <w:t xml:space="preserve">المادة </w:t>
      </w:r>
      <w:r w:rsidRPr="00A436E5">
        <w:rPr>
          <w:rFonts w:ascii="Times New Roman" w:eastAsia="Calibri" w:hAnsi="Times New Roman" w:cs="Louguiya" w:hint="cs"/>
          <w:b/>
          <w:bCs/>
          <w:sz w:val="28"/>
          <w:szCs w:val="28"/>
          <w:u w:val="single"/>
          <w:rtl/>
          <w:lang w:val="fr-FR"/>
        </w:rPr>
        <w:t>3:</w:t>
      </w:r>
      <w:r w:rsidRPr="00A436E5">
        <w:rPr>
          <w:rFonts w:ascii="Times New Roman" w:eastAsia="Calibri" w:hAnsi="Times New Roman" w:cs="Louguiya" w:hint="cs"/>
          <w:sz w:val="28"/>
          <w:szCs w:val="28"/>
          <w:rtl/>
          <w:lang w:val="fr-FR"/>
        </w:rPr>
        <w:t xml:space="preserve"> يعتب</w:t>
      </w:r>
      <w:r w:rsidRPr="00A436E5">
        <w:rPr>
          <w:rFonts w:ascii="Times New Roman" w:eastAsia="Calibri" w:hAnsi="Times New Roman" w:cs="Louguiya" w:hint="eastAsia"/>
          <w:sz w:val="28"/>
          <w:szCs w:val="28"/>
          <w:rtl/>
          <w:lang w:val="fr-FR"/>
        </w:rPr>
        <w:t>ر</w:t>
      </w:r>
      <w:r w:rsidRPr="00A436E5">
        <w:rPr>
          <w:rFonts w:ascii="Times New Roman" w:eastAsia="Calibri" w:hAnsi="Times New Roman" w:cs="Louguiya"/>
          <w:sz w:val="28"/>
          <w:szCs w:val="28"/>
          <w:rtl/>
          <w:lang w:val="fr-FR"/>
        </w:rPr>
        <w:t xml:space="preserve"> أي طلب </w:t>
      </w:r>
      <w:r w:rsidRPr="00A436E5">
        <w:rPr>
          <w:rFonts w:ascii="Times New Roman" w:eastAsia="Calibri" w:hAnsi="Times New Roman" w:cs="Louguiya" w:hint="cs"/>
          <w:sz w:val="28"/>
          <w:szCs w:val="28"/>
          <w:rtl/>
          <w:lang w:val="fr-FR"/>
        </w:rPr>
        <w:t>لمعادلة شهادة</w:t>
      </w:r>
      <w:r w:rsidRPr="00A436E5">
        <w:rPr>
          <w:rFonts w:ascii="Times New Roman" w:eastAsia="Calibri" w:hAnsi="Times New Roman" w:cs="Louguiya"/>
          <w:sz w:val="28"/>
          <w:szCs w:val="28"/>
          <w:rtl/>
          <w:lang w:val="fr-FR"/>
        </w:rPr>
        <w:t xml:space="preserve"> عرضت عل</w:t>
      </w:r>
      <w:r>
        <w:rPr>
          <w:rFonts w:ascii="Times New Roman" w:eastAsia="Calibri" w:hAnsi="Times New Roman" w:cs="Louguiya" w:hint="cs"/>
          <w:sz w:val="28"/>
          <w:szCs w:val="28"/>
          <w:rtl/>
          <w:lang w:val="fr-FR"/>
        </w:rPr>
        <w:t>ى</w:t>
      </w:r>
      <w:r w:rsidRPr="00A436E5">
        <w:rPr>
          <w:rFonts w:ascii="Times New Roman" w:eastAsia="Calibri" w:hAnsi="Times New Roman" w:cs="Louguiya"/>
          <w:sz w:val="28"/>
          <w:szCs w:val="28"/>
          <w:rtl/>
          <w:lang w:val="fr-FR"/>
        </w:rPr>
        <w:t xml:space="preserve"> اللجنة </w:t>
      </w:r>
      <w:r w:rsidRPr="00A436E5">
        <w:rPr>
          <w:rFonts w:ascii="Times New Roman" w:eastAsia="Calibri" w:hAnsi="Times New Roman" w:cs="Louguiya" w:hint="cs"/>
          <w:sz w:val="28"/>
          <w:szCs w:val="28"/>
          <w:rtl/>
          <w:lang w:val="fr-FR"/>
        </w:rPr>
        <w:t>ورفضت</w:t>
      </w:r>
      <w:r w:rsidRPr="00A436E5">
        <w:rPr>
          <w:rFonts w:ascii="Times New Roman" w:eastAsia="Calibri" w:hAnsi="Times New Roman" w:cs="Louguiya"/>
          <w:sz w:val="28"/>
          <w:szCs w:val="28"/>
          <w:rtl/>
          <w:lang w:val="fr-FR"/>
        </w:rPr>
        <w:t xml:space="preserve"> </w:t>
      </w:r>
      <w:r w:rsidRPr="00A436E5">
        <w:rPr>
          <w:rFonts w:ascii="Times New Roman" w:eastAsia="Calibri" w:hAnsi="Times New Roman" w:cs="Louguiya" w:hint="cs"/>
          <w:sz w:val="28"/>
          <w:szCs w:val="28"/>
          <w:rtl/>
          <w:lang w:val="fr-FR"/>
        </w:rPr>
        <w:t>نهائيا غير</w:t>
      </w:r>
      <w:r w:rsidRPr="00A436E5">
        <w:rPr>
          <w:rFonts w:ascii="Times New Roman" w:eastAsia="Calibri" w:hAnsi="Times New Roman" w:cs="Louguiya"/>
          <w:sz w:val="28"/>
          <w:szCs w:val="28"/>
          <w:rtl/>
          <w:lang w:val="fr-FR"/>
        </w:rPr>
        <w:t xml:space="preserve"> مقبول.</w:t>
      </w:r>
    </w:p>
    <w:p w14:paraId="2F5A485F" w14:textId="77777777" w:rsidR="00A436E5" w:rsidRPr="00A436E5" w:rsidRDefault="00A436E5" w:rsidP="00A436E5">
      <w:pPr>
        <w:bidi/>
        <w:spacing w:after="0" w:line="240" w:lineRule="auto"/>
        <w:jc w:val="both"/>
        <w:rPr>
          <w:rFonts w:ascii="Times New Roman" w:eastAsia="Calibri" w:hAnsi="Times New Roman" w:cs="Louguiya"/>
          <w:sz w:val="18"/>
          <w:szCs w:val="18"/>
          <w:lang w:val="fr-FR"/>
        </w:rPr>
      </w:pPr>
    </w:p>
    <w:p w14:paraId="35973FC6" w14:textId="79622689"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b/>
          <w:bCs/>
          <w:sz w:val="28"/>
          <w:szCs w:val="28"/>
          <w:u w:val="single"/>
          <w:rtl/>
          <w:lang w:val="fr-FR"/>
        </w:rPr>
        <w:lastRenderedPageBreak/>
        <w:t>المادة 4:</w:t>
      </w:r>
      <w:r w:rsidRPr="00A436E5">
        <w:rPr>
          <w:rFonts w:ascii="Times New Roman" w:eastAsia="Calibri" w:hAnsi="Times New Roman" w:cs="Louguiya"/>
          <w:sz w:val="28"/>
          <w:szCs w:val="28"/>
          <w:rtl/>
          <w:lang w:val="fr-FR"/>
        </w:rPr>
        <w:t xml:space="preserve"> يجب أن تصحب كل وثيقة محررة بلغة غير العربية أو الفرنسية بترجمة كاملة بإحدى هاتين </w:t>
      </w:r>
      <w:r w:rsidRPr="00A436E5">
        <w:rPr>
          <w:rFonts w:ascii="Times New Roman" w:eastAsia="Calibri" w:hAnsi="Times New Roman" w:cs="Louguiya" w:hint="cs"/>
          <w:sz w:val="28"/>
          <w:szCs w:val="28"/>
          <w:rtl/>
          <w:lang w:val="fr-FR"/>
        </w:rPr>
        <w:t>اللغتين</w:t>
      </w:r>
      <w:r>
        <w:rPr>
          <w:rFonts w:ascii="Times New Roman" w:eastAsia="Calibri" w:hAnsi="Times New Roman" w:cs="Louguiya" w:hint="cs"/>
          <w:sz w:val="28"/>
          <w:szCs w:val="28"/>
          <w:rtl/>
          <w:lang w:val="fr-FR"/>
        </w:rPr>
        <w:t xml:space="preserve">، </w:t>
      </w:r>
      <w:r w:rsidRPr="00A436E5">
        <w:rPr>
          <w:rFonts w:ascii="Times New Roman" w:eastAsia="Calibri" w:hAnsi="Times New Roman" w:cs="Louguiya"/>
          <w:sz w:val="28"/>
          <w:szCs w:val="28"/>
          <w:rtl/>
          <w:lang w:val="fr-FR"/>
        </w:rPr>
        <w:t xml:space="preserve">يجب أن تكون الترجمة معدة من طرف مترجم محلف لدى المحاكم الموريتانية أو مصدقة من طرف البعثة الدبلوماسية أو القنصلية </w:t>
      </w:r>
      <w:r w:rsidRPr="00A436E5">
        <w:rPr>
          <w:rFonts w:ascii="Times New Roman" w:eastAsia="Calibri" w:hAnsi="Times New Roman" w:cs="Louguiya" w:hint="cs"/>
          <w:sz w:val="28"/>
          <w:szCs w:val="28"/>
          <w:rtl/>
          <w:lang w:val="fr-FR"/>
        </w:rPr>
        <w:t>المعنية.</w:t>
      </w:r>
      <w:r w:rsidRPr="00A436E5">
        <w:rPr>
          <w:rFonts w:ascii="Times New Roman" w:eastAsia="Calibri" w:hAnsi="Times New Roman" w:cs="Louguiya"/>
          <w:sz w:val="28"/>
          <w:szCs w:val="28"/>
          <w:rtl/>
          <w:lang w:val="fr-FR"/>
        </w:rPr>
        <w:t xml:space="preserve"> </w:t>
      </w:r>
    </w:p>
    <w:p w14:paraId="067671EA" w14:textId="3B54AE07"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sz w:val="28"/>
          <w:szCs w:val="28"/>
          <w:rtl/>
          <w:lang w:val="fr-FR"/>
        </w:rPr>
        <w:t xml:space="preserve">يمكن للجنة كلما دعت </w:t>
      </w:r>
      <w:r w:rsidRPr="00A436E5">
        <w:rPr>
          <w:rFonts w:ascii="Times New Roman" w:eastAsia="Calibri" w:hAnsi="Times New Roman" w:cs="Louguiya" w:hint="cs"/>
          <w:sz w:val="28"/>
          <w:szCs w:val="28"/>
          <w:rtl/>
          <w:lang w:val="fr-FR"/>
        </w:rPr>
        <w:t>الضرورة لذلك،</w:t>
      </w:r>
      <w:r w:rsidRPr="00A436E5">
        <w:rPr>
          <w:rFonts w:ascii="Times New Roman" w:eastAsia="Calibri" w:hAnsi="Times New Roman" w:cs="Louguiya"/>
          <w:sz w:val="28"/>
          <w:szCs w:val="28"/>
          <w:rtl/>
          <w:lang w:val="fr-FR"/>
        </w:rPr>
        <w:t xml:space="preserve"> أن تطلب إحضار أصول الوثائق للدراسة وذلك لأي غرض </w:t>
      </w:r>
      <w:r w:rsidRPr="00A436E5">
        <w:rPr>
          <w:rFonts w:ascii="Times New Roman" w:eastAsia="Calibri" w:hAnsi="Times New Roman" w:cs="Louguiya" w:hint="cs"/>
          <w:sz w:val="28"/>
          <w:szCs w:val="28"/>
          <w:rtl/>
          <w:lang w:val="fr-FR"/>
        </w:rPr>
        <w:t>كان.</w:t>
      </w:r>
    </w:p>
    <w:p w14:paraId="08FCCF77" w14:textId="77777777" w:rsidR="00A436E5" w:rsidRPr="00A436E5" w:rsidRDefault="00A436E5" w:rsidP="00A436E5">
      <w:pPr>
        <w:bidi/>
        <w:spacing w:after="0" w:line="240" w:lineRule="auto"/>
        <w:jc w:val="both"/>
        <w:rPr>
          <w:rFonts w:ascii="Times New Roman" w:eastAsia="Calibri" w:hAnsi="Times New Roman" w:cs="Louguiya"/>
          <w:b/>
          <w:bCs/>
          <w:sz w:val="28"/>
          <w:szCs w:val="28"/>
          <w:u w:val="single"/>
          <w:rtl/>
          <w:lang w:val="fr-FR"/>
        </w:rPr>
      </w:pPr>
    </w:p>
    <w:p w14:paraId="65AFB735" w14:textId="77777777" w:rsidR="00A436E5" w:rsidRPr="00A436E5" w:rsidRDefault="00A436E5" w:rsidP="00A436E5">
      <w:pPr>
        <w:bidi/>
        <w:spacing w:after="0" w:line="240" w:lineRule="auto"/>
        <w:jc w:val="center"/>
        <w:rPr>
          <w:rFonts w:ascii="Times New Roman" w:eastAsia="Calibri" w:hAnsi="Times New Roman" w:cs="Louguiya"/>
          <w:b/>
          <w:bCs/>
          <w:sz w:val="28"/>
          <w:szCs w:val="28"/>
          <w:rtl/>
          <w:lang w:val="fr-FR"/>
        </w:rPr>
      </w:pPr>
      <w:r w:rsidRPr="00A436E5">
        <w:rPr>
          <w:rFonts w:ascii="Times New Roman" w:eastAsia="Calibri" w:hAnsi="Times New Roman" w:cs="Louguiya"/>
          <w:b/>
          <w:bCs/>
          <w:sz w:val="28"/>
          <w:szCs w:val="28"/>
          <w:u w:val="single"/>
          <w:rtl/>
          <w:lang w:val="fr-FR"/>
        </w:rPr>
        <w:t xml:space="preserve">الباب </w:t>
      </w:r>
      <w:proofErr w:type="gramStart"/>
      <w:r w:rsidRPr="00A436E5">
        <w:rPr>
          <w:rFonts w:ascii="Times New Roman" w:eastAsia="Calibri" w:hAnsi="Times New Roman" w:cs="Louguiya"/>
          <w:b/>
          <w:bCs/>
          <w:sz w:val="28"/>
          <w:szCs w:val="28"/>
          <w:u w:val="single"/>
          <w:rtl/>
          <w:lang w:val="fr-FR"/>
        </w:rPr>
        <w:t>2</w:t>
      </w:r>
      <w:r w:rsidRPr="00A436E5">
        <w:rPr>
          <w:rFonts w:ascii="Times New Roman" w:eastAsia="Calibri" w:hAnsi="Times New Roman" w:cs="Louguiya"/>
          <w:b/>
          <w:bCs/>
          <w:sz w:val="28"/>
          <w:szCs w:val="28"/>
          <w:rtl/>
          <w:lang w:val="fr-FR"/>
        </w:rPr>
        <w:t xml:space="preserve"> :</w:t>
      </w:r>
      <w:proofErr w:type="gramEnd"/>
      <w:r w:rsidRPr="00A436E5">
        <w:rPr>
          <w:rFonts w:ascii="Times New Roman" w:eastAsia="Calibri" w:hAnsi="Times New Roman" w:cs="Louguiya"/>
          <w:b/>
          <w:bCs/>
          <w:sz w:val="28"/>
          <w:szCs w:val="28"/>
          <w:rtl/>
          <w:lang w:val="fr-FR"/>
        </w:rPr>
        <w:t xml:space="preserve"> اللجان الفرعية المتخصصة</w:t>
      </w:r>
    </w:p>
    <w:p w14:paraId="21146830" w14:textId="77777777" w:rsidR="00A436E5" w:rsidRPr="00A436E5" w:rsidRDefault="00A436E5" w:rsidP="00A436E5">
      <w:pPr>
        <w:bidi/>
        <w:spacing w:after="0" w:line="240" w:lineRule="auto"/>
        <w:jc w:val="both"/>
        <w:rPr>
          <w:rFonts w:ascii="Times New Roman" w:eastAsia="Calibri" w:hAnsi="Times New Roman" w:cs="Louguiya"/>
          <w:b/>
          <w:bCs/>
          <w:sz w:val="20"/>
          <w:szCs w:val="20"/>
          <w:rtl/>
          <w:lang w:val="fr-FR"/>
        </w:rPr>
      </w:pPr>
    </w:p>
    <w:p w14:paraId="26EDBD8D" w14:textId="77777777"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b/>
          <w:bCs/>
          <w:sz w:val="28"/>
          <w:szCs w:val="28"/>
          <w:u w:val="single"/>
          <w:rtl/>
          <w:lang w:val="fr-FR"/>
        </w:rPr>
        <w:t xml:space="preserve">المادة </w:t>
      </w:r>
      <w:proofErr w:type="gramStart"/>
      <w:r w:rsidRPr="00A436E5">
        <w:rPr>
          <w:rFonts w:ascii="Times New Roman" w:eastAsia="Calibri" w:hAnsi="Times New Roman" w:cs="Louguiya"/>
          <w:b/>
          <w:bCs/>
          <w:sz w:val="28"/>
          <w:szCs w:val="28"/>
          <w:u w:val="single"/>
          <w:rtl/>
          <w:lang w:val="fr-FR"/>
        </w:rPr>
        <w:t>5 :</w:t>
      </w:r>
      <w:proofErr w:type="gramEnd"/>
      <w:r w:rsidRPr="00A436E5">
        <w:rPr>
          <w:rFonts w:ascii="Times New Roman" w:eastAsia="Calibri" w:hAnsi="Times New Roman" w:cs="Louguiya"/>
          <w:sz w:val="28"/>
          <w:szCs w:val="28"/>
          <w:rtl/>
          <w:lang w:val="fr-FR"/>
        </w:rPr>
        <w:t xml:space="preserve"> تنشأ لجان فرعية متخصصة تتشكل على النحو التالي :</w:t>
      </w:r>
    </w:p>
    <w:p w14:paraId="098D81F9" w14:textId="77777777" w:rsidR="00A436E5" w:rsidRPr="00A436E5" w:rsidRDefault="00A436E5" w:rsidP="00A436E5">
      <w:pPr>
        <w:bidi/>
        <w:spacing w:after="0" w:line="240" w:lineRule="auto"/>
        <w:jc w:val="both"/>
        <w:rPr>
          <w:rFonts w:ascii="Times New Roman" w:eastAsia="Calibri" w:hAnsi="Times New Roman" w:cs="Louguiya"/>
          <w:sz w:val="16"/>
          <w:szCs w:val="16"/>
          <w:rtl/>
          <w:lang w:val="fr-FR"/>
        </w:rPr>
      </w:pPr>
    </w:p>
    <w:p w14:paraId="14BFE655" w14:textId="564A1AD9" w:rsidR="00A436E5" w:rsidRPr="00A436E5" w:rsidRDefault="00A436E5" w:rsidP="00A436E5">
      <w:pPr>
        <w:numPr>
          <w:ilvl w:val="0"/>
          <w:numId w:val="4"/>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u w:val="single"/>
          <w:rtl/>
          <w:lang w:val="fr-FR"/>
        </w:rPr>
        <w:t xml:space="preserve">اللجنة الفرعية المكلفة بالتحقق من أصلية </w:t>
      </w:r>
      <w:r w:rsidRPr="00A436E5">
        <w:rPr>
          <w:rFonts w:ascii="Times New Roman" w:eastAsia="Calibri" w:hAnsi="Times New Roman" w:cs="Louguiya" w:hint="cs"/>
          <w:sz w:val="28"/>
          <w:szCs w:val="28"/>
          <w:u w:val="single"/>
          <w:rtl/>
          <w:lang w:val="fr-FR"/>
        </w:rPr>
        <w:t>الشهادات</w:t>
      </w:r>
      <w:r w:rsidRPr="00A436E5">
        <w:rPr>
          <w:rFonts w:ascii="Times New Roman" w:eastAsia="Calibri" w:hAnsi="Times New Roman" w:cs="Louguiya" w:hint="cs"/>
          <w:sz w:val="28"/>
          <w:szCs w:val="28"/>
          <w:rtl/>
          <w:lang w:val="fr-FR"/>
        </w:rPr>
        <w:t>.</w:t>
      </w:r>
    </w:p>
    <w:p w14:paraId="20F3F930" w14:textId="501E76B1" w:rsidR="00A436E5" w:rsidRPr="00A436E5" w:rsidRDefault="00A436E5" w:rsidP="00A436E5">
      <w:pPr>
        <w:bidi/>
        <w:spacing w:after="0" w:line="240" w:lineRule="auto"/>
        <w:ind w:left="720"/>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 xml:space="preserve">تتكون هذه </w:t>
      </w:r>
      <w:r w:rsidRPr="00A436E5">
        <w:rPr>
          <w:rFonts w:ascii="Times New Roman" w:eastAsia="Calibri" w:hAnsi="Times New Roman" w:cs="Louguiya" w:hint="cs"/>
          <w:sz w:val="28"/>
          <w:szCs w:val="28"/>
          <w:rtl/>
          <w:lang w:val="fr-FR"/>
        </w:rPr>
        <w:t>اللجنة من:</w:t>
      </w:r>
      <w:r w:rsidRPr="00A436E5">
        <w:rPr>
          <w:rFonts w:ascii="Times New Roman" w:eastAsia="Calibri" w:hAnsi="Times New Roman" w:cs="Louguiya"/>
          <w:sz w:val="28"/>
          <w:szCs w:val="28"/>
          <w:rtl/>
          <w:lang w:val="fr-FR"/>
        </w:rPr>
        <w:t xml:space="preserve"> </w:t>
      </w:r>
    </w:p>
    <w:p w14:paraId="4AAB63A7" w14:textId="55393926"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المدير</w:t>
      </w:r>
      <w:r>
        <w:rPr>
          <w:rFonts w:ascii="Times New Roman" w:eastAsia="Calibri" w:hAnsi="Times New Roman" w:cs="Louguiya" w:hint="cs"/>
          <w:sz w:val="28"/>
          <w:szCs w:val="28"/>
          <w:rtl/>
          <w:lang w:val="fr-FR"/>
        </w:rPr>
        <w:t xml:space="preserve"> </w:t>
      </w:r>
      <w:r w:rsidRPr="00A436E5">
        <w:rPr>
          <w:rFonts w:ascii="Times New Roman" w:eastAsia="Calibri" w:hAnsi="Times New Roman" w:cs="Louguiya"/>
          <w:sz w:val="28"/>
          <w:szCs w:val="28"/>
          <w:rtl/>
          <w:lang w:val="fr-FR"/>
        </w:rPr>
        <w:t xml:space="preserve">العام للتشريع </w:t>
      </w:r>
      <w:r w:rsidRPr="00A436E5">
        <w:rPr>
          <w:rFonts w:ascii="Times New Roman" w:eastAsia="Calibri" w:hAnsi="Times New Roman" w:cs="Louguiya" w:hint="cs"/>
          <w:sz w:val="28"/>
          <w:szCs w:val="28"/>
          <w:rtl/>
          <w:lang w:val="fr-FR"/>
        </w:rPr>
        <w:t>والترجمة</w:t>
      </w:r>
      <w:r w:rsidRPr="00A436E5">
        <w:rPr>
          <w:rFonts w:ascii="Times New Roman" w:eastAsia="Calibri" w:hAnsi="Times New Roman" w:cs="Louguiya"/>
          <w:sz w:val="28"/>
          <w:szCs w:val="28"/>
          <w:rtl/>
          <w:lang w:val="fr-FR"/>
        </w:rPr>
        <w:t xml:space="preserve"> </w:t>
      </w:r>
      <w:r w:rsidRPr="00A436E5">
        <w:rPr>
          <w:rFonts w:ascii="Times New Roman" w:eastAsia="Calibri" w:hAnsi="Times New Roman" w:cs="Louguiya" w:hint="cs"/>
          <w:sz w:val="28"/>
          <w:szCs w:val="28"/>
          <w:rtl/>
          <w:lang w:val="fr-FR"/>
        </w:rPr>
        <w:t>ونشر</w:t>
      </w:r>
      <w:r w:rsidRPr="00A436E5">
        <w:rPr>
          <w:rFonts w:ascii="Times New Roman" w:eastAsia="Calibri" w:hAnsi="Times New Roman" w:cs="Louguiya"/>
          <w:sz w:val="28"/>
          <w:szCs w:val="28"/>
          <w:rtl/>
          <w:lang w:val="fr-FR"/>
        </w:rPr>
        <w:t xml:space="preserve"> الجريدة الرسمية              رئيسا </w:t>
      </w:r>
    </w:p>
    <w:p w14:paraId="2C1AE6DE" w14:textId="502B4772"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مدير التعليم العالي</w:t>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r>
        <w:rPr>
          <w:rFonts w:ascii="Times New Roman" w:eastAsia="Calibri" w:hAnsi="Times New Roman" w:cs="Louguiya" w:hint="cs"/>
          <w:sz w:val="28"/>
          <w:szCs w:val="28"/>
          <w:rtl/>
          <w:lang w:val="fr-FR"/>
        </w:rPr>
        <w:t xml:space="preserve">      </w:t>
      </w:r>
      <w:r w:rsidRPr="00A436E5">
        <w:rPr>
          <w:rFonts w:ascii="Times New Roman" w:eastAsia="Calibri" w:hAnsi="Times New Roman" w:cs="Louguiya"/>
          <w:sz w:val="28"/>
          <w:szCs w:val="28"/>
          <w:rtl/>
          <w:lang w:val="fr-FR"/>
        </w:rPr>
        <w:t xml:space="preserve">                 عضوا</w:t>
      </w:r>
    </w:p>
    <w:p w14:paraId="1F17AD64" w14:textId="5DA5439C"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 xml:space="preserve">ممثل المجلس الوطني للتعليم العالي               </w:t>
      </w:r>
      <w:r>
        <w:rPr>
          <w:rFonts w:ascii="Times New Roman" w:eastAsia="Calibri" w:hAnsi="Times New Roman" w:cs="Louguiya" w:hint="cs"/>
          <w:sz w:val="28"/>
          <w:szCs w:val="28"/>
          <w:rtl/>
          <w:lang w:val="fr-FR"/>
        </w:rPr>
        <w:t xml:space="preserve">             </w:t>
      </w:r>
      <w:r w:rsidRPr="00A436E5">
        <w:rPr>
          <w:rFonts w:ascii="Times New Roman" w:eastAsia="Calibri" w:hAnsi="Times New Roman" w:cs="Louguiya"/>
          <w:sz w:val="28"/>
          <w:szCs w:val="28"/>
          <w:rtl/>
          <w:lang w:val="fr-FR"/>
        </w:rPr>
        <w:t xml:space="preserve">                   عضوا</w:t>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p>
    <w:p w14:paraId="6A638787" w14:textId="6D251CF3"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 xml:space="preserve">رؤساء اللجان الفرعية الأخرى </w:t>
      </w:r>
      <w:r w:rsidRPr="00A436E5">
        <w:rPr>
          <w:rFonts w:ascii="Times New Roman" w:eastAsia="Calibri" w:hAnsi="Times New Roman" w:cs="Louguiya"/>
          <w:sz w:val="28"/>
          <w:szCs w:val="28"/>
          <w:rtl/>
          <w:lang w:val="fr-FR"/>
        </w:rPr>
        <w:tab/>
        <w:t xml:space="preserve">                </w:t>
      </w:r>
      <w:r>
        <w:rPr>
          <w:rFonts w:ascii="Times New Roman" w:eastAsia="Calibri" w:hAnsi="Times New Roman" w:cs="Louguiya" w:hint="cs"/>
          <w:sz w:val="28"/>
          <w:szCs w:val="28"/>
          <w:rtl/>
          <w:lang w:val="fr-FR"/>
        </w:rPr>
        <w:t xml:space="preserve">   </w:t>
      </w:r>
      <w:r w:rsidRPr="00A436E5">
        <w:rPr>
          <w:rFonts w:ascii="Times New Roman" w:eastAsia="Calibri" w:hAnsi="Times New Roman" w:cs="Louguiya"/>
          <w:sz w:val="28"/>
          <w:szCs w:val="28"/>
          <w:rtl/>
          <w:lang w:val="fr-FR"/>
        </w:rPr>
        <w:t xml:space="preserve">                      عضوا</w:t>
      </w:r>
    </w:p>
    <w:p w14:paraId="07533AB6" w14:textId="77777777"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sz w:val="28"/>
          <w:szCs w:val="28"/>
          <w:u w:val="single"/>
          <w:rtl/>
          <w:lang w:val="fr-FR"/>
        </w:rPr>
        <w:t>وبصفة استشارية</w:t>
      </w:r>
      <w:r w:rsidRPr="00A436E5">
        <w:rPr>
          <w:rFonts w:ascii="Times New Roman" w:eastAsia="Calibri" w:hAnsi="Times New Roman" w:cs="Louguiya"/>
          <w:sz w:val="28"/>
          <w:szCs w:val="28"/>
          <w:rtl/>
          <w:lang w:val="fr-FR"/>
        </w:rPr>
        <w:t>:</w:t>
      </w:r>
    </w:p>
    <w:p w14:paraId="1F00047A" w14:textId="77777777"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 xml:space="preserve">مدير الامتحانات بوزارة التهذيب الوطني </w:t>
      </w:r>
    </w:p>
    <w:p w14:paraId="5EB8842D" w14:textId="4E78B1B7"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 xml:space="preserve">رؤساء الشؤون </w:t>
      </w:r>
      <w:proofErr w:type="spellStart"/>
      <w:r w:rsidRPr="00A436E5">
        <w:rPr>
          <w:rFonts w:ascii="Times New Roman" w:eastAsia="Calibri" w:hAnsi="Times New Roman" w:cs="Louguiya"/>
          <w:sz w:val="28"/>
          <w:szCs w:val="28"/>
          <w:rtl/>
          <w:lang w:val="fr-FR"/>
        </w:rPr>
        <w:t>االطلابية</w:t>
      </w:r>
      <w:proofErr w:type="spellEnd"/>
      <w:r w:rsidRPr="00A436E5">
        <w:rPr>
          <w:rFonts w:ascii="Times New Roman" w:eastAsia="Calibri" w:hAnsi="Times New Roman" w:cs="Louguiya"/>
          <w:sz w:val="28"/>
          <w:szCs w:val="28"/>
          <w:rtl/>
          <w:lang w:val="fr-FR"/>
        </w:rPr>
        <w:t xml:space="preserve"> بالجامعات العمومية </w:t>
      </w:r>
      <w:r w:rsidRPr="00A436E5">
        <w:rPr>
          <w:rFonts w:ascii="Times New Roman" w:eastAsia="Calibri" w:hAnsi="Times New Roman" w:cs="Louguiya" w:hint="cs"/>
          <w:sz w:val="28"/>
          <w:szCs w:val="28"/>
          <w:rtl/>
          <w:lang w:val="fr-FR"/>
        </w:rPr>
        <w:t>والمدارس</w:t>
      </w:r>
      <w:r w:rsidRPr="00A436E5">
        <w:rPr>
          <w:rFonts w:ascii="Times New Roman" w:eastAsia="Calibri" w:hAnsi="Times New Roman" w:cs="Louguiya"/>
          <w:sz w:val="28"/>
          <w:szCs w:val="28"/>
          <w:rtl/>
          <w:lang w:val="fr-FR"/>
        </w:rPr>
        <w:t xml:space="preserve"> </w:t>
      </w:r>
      <w:r w:rsidRPr="00A436E5">
        <w:rPr>
          <w:rFonts w:ascii="Times New Roman" w:eastAsia="Calibri" w:hAnsi="Times New Roman" w:cs="Louguiya" w:hint="cs"/>
          <w:sz w:val="28"/>
          <w:szCs w:val="28"/>
          <w:rtl/>
          <w:lang w:val="fr-FR"/>
        </w:rPr>
        <w:t>والمعاهد</w:t>
      </w:r>
      <w:r w:rsidRPr="00A436E5">
        <w:rPr>
          <w:rFonts w:ascii="Times New Roman" w:eastAsia="Calibri" w:hAnsi="Times New Roman" w:cs="Louguiya"/>
          <w:sz w:val="28"/>
          <w:szCs w:val="28"/>
          <w:rtl/>
          <w:lang w:val="fr-FR"/>
        </w:rPr>
        <w:t xml:space="preserve"> </w:t>
      </w:r>
      <w:r w:rsidRPr="00A436E5">
        <w:rPr>
          <w:rFonts w:ascii="Times New Roman" w:eastAsia="Calibri" w:hAnsi="Times New Roman" w:cs="Louguiya" w:hint="cs"/>
          <w:sz w:val="28"/>
          <w:szCs w:val="28"/>
          <w:rtl/>
          <w:lang w:val="fr-FR"/>
        </w:rPr>
        <w:t>العليا.</w:t>
      </w:r>
    </w:p>
    <w:p w14:paraId="67B3939A" w14:textId="11D58388"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sz w:val="28"/>
          <w:szCs w:val="28"/>
          <w:rtl/>
          <w:lang w:val="fr-FR"/>
        </w:rPr>
        <w:t xml:space="preserve">تكلف هذه اللجنة الفرعية بالتحقق من أصليه </w:t>
      </w:r>
      <w:r w:rsidRPr="00A436E5">
        <w:rPr>
          <w:rFonts w:ascii="Times New Roman" w:eastAsia="Calibri" w:hAnsi="Times New Roman" w:cs="Louguiya" w:hint="cs"/>
          <w:sz w:val="28"/>
          <w:szCs w:val="28"/>
          <w:rtl/>
          <w:lang w:val="fr-FR"/>
        </w:rPr>
        <w:t>الشهادات وإعطاء</w:t>
      </w:r>
      <w:r w:rsidRPr="00A436E5">
        <w:rPr>
          <w:rFonts w:ascii="Times New Roman" w:eastAsia="Calibri" w:hAnsi="Times New Roman" w:cs="Louguiya"/>
          <w:sz w:val="28"/>
          <w:szCs w:val="28"/>
          <w:rtl/>
          <w:lang w:val="fr-FR"/>
        </w:rPr>
        <w:t xml:space="preserve"> رأى مبرر حول قابلية أو رفض الملفات المعروضة </w:t>
      </w:r>
      <w:r w:rsidRPr="00A436E5">
        <w:rPr>
          <w:rFonts w:ascii="Times New Roman" w:eastAsia="Calibri" w:hAnsi="Times New Roman" w:cs="Louguiya" w:hint="cs"/>
          <w:sz w:val="28"/>
          <w:szCs w:val="28"/>
          <w:rtl/>
          <w:lang w:val="fr-FR"/>
        </w:rPr>
        <w:t>عليها.</w:t>
      </w:r>
    </w:p>
    <w:p w14:paraId="6F32724E" w14:textId="77777777" w:rsidR="00A436E5" w:rsidRPr="00A436E5" w:rsidRDefault="00A436E5" w:rsidP="00A436E5">
      <w:pPr>
        <w:bidi/>
        <w:spacing w:after="0" w:line="240" w:lineRule="auto"/>
        <w:jc w:val="both"/>
        <w:rPr>
          <w:rFonts w:ascii="Times New Roman" w:eastAsia="Calibri" w:hAnsi="Times New Roman" w:cs="Louguiya"/>
          <w:sz w:val="18"/>
          <w:szCs w:val="18"/>
          <w:rtl/>
          <w:lang w:val="fr-FR"/>
        </w:rPr>
      </w:pPr>
    </w:p>
    <w:p w14:paraId="7D5801BC" w14:textId="50BD7EF2" w:rsidR="00A436E5" w:rsidRPr="00A436E5" w:rsidRDefault="00A436E5" w:rsidP="00A436E5">
      <w:pPr>
        <w:numPr>
          <w:ilvl w:val="0"/>
          <w:numId w:val="4"/>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u w:val="single"/>
          <w:rtl/>
          <w:lang w:val="fr-FR"/>
        </w:rPr>
        <w:t xml:space="preserve">اللجنة الفرعية المتخصصة الآداب والعلوم الإنسانية </w:t>
      </w:r>
      <w:r w:rsidRPr="00A436E5">
        <w:rPr>
          <w:rFonts w:ascii="Times New Roman" w:eastAsia="Calibri" w:hAnsi="Times New Roman" w:cs="Louguiya" w:hint="cs"/>
          <w:sz w:val="28"/>
          <w:szCs w:val="28"/>
          <w:u w:val="single"/>
          <w:rtl/>
          <w:lang w:val="fr-FR"/>
        </w:rPr>
        <w:t>والاجتماعية</w:t>
      </w:r>
      <w:r w:rsidRPr="00A436E5">
        <w:rPr>
          <w:rFonts w:ascii="Times New Roman" w:eastAsia="Calibri" w:hAnsi="Times New Roman" w:cs="Louguiya" w:hint="cs"/>
          <w:sz w:val="28"/>
          <w:szCs w:val="28"/>
          <w:rtl/>
          <w:lang w:val="fr-FR"/>
        </w:rPr>
        <w:t>.</w:t>
      </w:r>
      <w:r w:rsidRPr="00A436E5">
        <w:rPr>
          <w:rFonts w:ascii="Times New Roman" w:eastAsia="Calibri" w:hAnsi="Times New Roman" w:cs="Louguiya"/>
          <w:sz w:val="28"/>
          <w:szCs w:val="28"/>
          <w:rtl/>
          <w:lang w:val="fr-FR"/>
        </w:rPr>
        <w:t xml:space="preserve"> </w:t>
      </w:r>
    </w:p>
    <w:p w14:paraId="34477C9D" w14:textId="3FDEBF41"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sz w:val="28"/>
          <w:szCs w:val="28"/>
          <w:rtl/>
          <w:lang w:val="fr-FR"/>
        </w:rPr>
        <w:t xml:space="preserve">تتكون هذه اللجنة </w:t>
      </w:r>
      <w:r w:rsidRPr="00A436E5">
        <w:rPr>
          <w:rFonts w:ascii="Times New Roman" w:eastAsia="Calibri" w:hAnsi="Times New Roman" w:cs="Louguiya" w:hint="cs"/>
          <w:sz w:val="28"/>
          <w:szCs w:val="28"/>
          <w:rtl/>
          <w:lang w:val="fr-FR"/>
        </w:rPr>
        <w:t>من:</w:t>
      </w:r>
      <w:r w:rsidRPr="00A436E5">
        <w:rPr>
          <w:rFonts w:ascii="Times New Roman" w:eastAsia="Calibri" w:hAnsi="Times New Roman" w:cs="Louguiya"/>
          <w:sz w:val="28"/>
          <w:szCs w:val="28"/>
          <w:rtl/>
          <w:lang w:val="fr-FR"/>
        </w:rPr>
        <w:t xml:space="preserve"> </w:t>
      </w:r>
    </w:p>
    <w:p w14:paraId="35845B7E" w14:textId="77777777"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 xml:space="preserve">رئيس جامعة </w:t>
      </w:r>
      <w:proofErr w:type="spellStart"/>
      <w:r w:rsidRPr="00A436E5">
        <w:rPr>
          <w:rFonts w:ascii="Times New Roman" w:eastAsia="Calibri" w:hAnsi="Times New Roman" w:cs="Louguiya"/>
          <w:sz w:val="28"/>
          <w:szCs w:val="28"/>
          <w:rtl/>
          <w:lang w:val="fr-FR"/>
        </w:rPr>
        <w:t>انواكشوط</w:t>
      </w:r>
      <w:proofErr w:type="spellEnd"/>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t>رئيسا</w:t>
      </w:r>
    </w:p>
    <w:p w14:paraId="31B6BD0D" w14:textId="77777777"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المدير العام للوظيفة العمومية</w:t>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t>عضوا</w:t>
      </w:r>
    </w:p>
    <w:p w14:paraId="4A7F721D" w14:textId="77777777"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مدير التعليم العالي</w:t>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t xml:space="preserve"> عضوا</w:t>
      </w:r>
    </w:p>
    <w:p w14:paraId="1649ACF0" w14:textId="77777777"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مدير التوجه الإسلامي</w:t>
      </w:r>
      <w:r w:rsidRPr="00A436E5">
        <w:rPr>
          <w:rFonts w:ascii="Times New Roman" w:eastAsia="Calibri" w:hAnsi="Times New Roman" w:cs="Louguiya" w:hint="cs"/>
          <w:sz w:val="28"/>
          <w:szCs w:val="28"/>
          <w:rtl/>
          <w:lang w:val="fr-FR"/>
        </w:rPr>
        <w:tab/>
      </w:r>
      <w:r w:rsidRPr="00A436E5">
        <w:rPr>
          <w:rFonts w:ascii="Times New Roman" w:eastAsia="Calibri" w:hAnsi="Times New Roman" w:cs="Louguiya" w:hint="cs"/>
          <w:sz w:val="28"/>
          <w:szCs w:val="28"/>
          <w:rtl/>
          <w:lang w:val="fr-FR"/>
        </w:rPr>
        <w:tab/>
      </w:r>
      <w:r w:rsidRPr="00A436E5">
        <w:rPr>
          <w:rFonts w:ascii="Times New Roman" w:eastAsia="Calibri" w:hAnsi="Times New Roman" w:cs="Louguiya" w:hint="cs"/>
          <w:sz w:val="28"/>
          <w:szCs w:val="28"/>
          <w:rtl/>
          <w:lang w:val="fr-FR"/>
        </w:rPr>
        <w:tab/>
      </w:r>
      <w:r w:rsidRPr="00A436E5">
        <w:rPr>
          <w:rFonts w:ascii="Times New Roman" w:eastAsia="Calibri" w:hAnsi="Times New Roman" w:cs="Louguiya"/>
          <w:sz w:val="28"/>
          <w:szCs w:val="28"/>
          <w:rtl/>
          <w:lang w:val="fr-FR"/>
        </w:rPr>
        <w:t xml:space="preserve"> عضوا</w:t>
      </w:r>
    </w:p>
    <w:p w14:paraId="237C23F8" w14:textId="1A80890C"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sz w:val="28"/>
          <w:szCs w:val="28"/>
          <w:u w:val="single"/>
          <w:rtl/>
          <w:lang w:val="fr-FR"/>
        </w:rPr>
        <w:t xml:space="preserve">وبصفة </w:t>
      </w:r>
      <w:r w:rsidR="00A215A9" w:rsidRPr="00A436E5">
        <w:rPr>
          <w:rFonts w:ascii="Times New Roman" w:eastAsia="Calibri" w:hAnsi="Times New Roman" w:cs="Louguiya" w:hint="cs"/>
          <w:sz w:val="28"/>
          <w:szCs w:val="28"/>
          <w:u w:val="single"/>
          <w:rtl/>
          <w:lang w:val="fr-FR"/>
        </w:rPr>
        <w:t>استشارية</w:t>
      </w:r>
      <w:r w:rsidR="00A215A9" w:rsidRPr="00A436E5">
        <w:rPr>
          <w:rFonts w:ascii="Times New Roman" w:eastAsia="Calibri" w:hAnsi="Times New Roman" w:cs="Louguiya" w:hint="cs"/>
          <w:sz w:val="28"/>
          <w:szCs w:val="28"/>
          <w:rtl/>
          <w:lang w:val="fr-FR"/>
        </w:rPr>
        <w:t>:</w:t>
      </w:r>
      <w:r w:rsidRPr="00A436E5">
        <w:rPr>
          <w:rFonts w:ascii="Times New Roman" w:eastAsia="Calibri" w:hAnsi="Times New Roman" w:cs="Louguiya"/>
          <w:sz w:val="28"/>
          <w:szCs w:val="28"/>
          <w:rtl/>
          <w:lang w:val="fr-FR"/>
        </w:rPr>
        <w:t xml:space="preserve">  </w:t>
      </w:r>
    </w:p>
    <w:p w14:paraId="6C7C9E15" w14:textId="051E8C18"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 xml:space="preserve">عمداء كليات الآداب الشريعة </w:t>
      </w:r>
      <w:r w:rsidR="00A215A9" w:rsidRPr="00A436E5">
        <w:rPr>
          <w:rFonts w:ascii="Times New Roman" w:eastAsia="Calibri" w:hAnsi="Times New Roman" w:cs="Louguiya" w:hint="cs"/>
          <w:sz w:val="28"/>
          <w:szCs w:val="28"/>
          <w:rtl/>
          <w:lang w:val="fr-FR"/>
        </w:rPr>
        <w:t>والاقتصاد</w:t>
      </w:r>
      <w:r w:rsidRPr="00A436E5">
        <w:rPr>
          <w:rFonts w:ascii="Times New Roman" w:eastAsia="Calibri" w:hAnsi="Times New Roman" w:cs="Louguiya"/>
          <w:sz w:val="28"/>
          <w:szCs w:val="28"/>
          <w:rtl/>
          <w:lang w:val="fr-FR"/>
        </w:rPr>
        <w:t xml:space="preserve"> </w:t>
      </w:r>
      <w:r w:rsidR="00A215A9" w:rsidRPr="00A436E5">
        <w:rPr>
          <w:rFonts w:ascii="Times New Roman" w:eastAsia="Calibri" w:hAnsi="Times New Roman" w:cs="Louguiya" w:hint="cs"/>
          <w:sz w:val="28"/>
          <w:szCs w:val="28"/>
          <w:rtl/>
          <w:lang w:val="fr-FR"/>
        </w:rPr>
        <w:t>والقانون</w:t>
      </w:r>
      <w:r w:rsidRPr="00A436E5">
        <w:rPr>
          <w:rFonts w:ascii="Times New Roman" w:eastAsia="Calibri" w:hAnsi="Times New Roman" w:cs="Louguiya"/>
          <w:sz w:val="28"/>
          <w:szCs w:val="28"/>
          <w:rtl/>
          <w:lang w:val="fr-FR"/>
        </w:rPr>
        <w:t>؛</w:t>
      </w:r>
    </w:p>
    <w:p w14:paraId="03C9864A" w14:textId="39CF44A7"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sz w:val="28"/>
          <w:szCs w:val="28"/>
          <w:rtl/>
          <w:lang w:val="fr-FR"/>
        </w:rPr>
        <w:t xml:space="preserve">مديري المعاهد العليا للمحاسبة </w:t>
      </w:r>
      <w:r w:rsidR="00A215A9" w:rsidRPr="00A436E5">
        <w:rPr>
          <w:rFonts w:ascii="Times New Roman" w:eastAsia="Calibri" w:hAnsi="Times New Roman" w:cs="Louguiya" w:hint="cs"/>
          <w:sz w:val="28"/>
          <w:szCs w:val="28"/>
          <w:rtl/>
          <w:lang w:val="fr-FR"/>
        </w:rPr>
        <w:t>والتجارة</w:t>
      </w:r>
      <w:r w:rsidRPr="00A436E5">
        <w:rPr>
          <w:rFonts w:ascii="Times New Roman" w:eastAsia="Calibri" w:hAnsi="Times New Roman" w:cs="Louguiya"/>
          <w:sz w:val="28"/>
          <w:szCs w:val="28"/>
          <w:rtl/>
          <w:lang w:val="fr-FR"/>
        </w:rPr>
        <w:t xml:space="preserve"> الخ. </w:t>
      </w:r>
    </w:p>
    <w:p w14:paraId="653185B2" w14:textId="61A2B7B4"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sz w:val="28"/>
          <w:szCs w:val="28"/>
          <w:rtl/>
          <w:lang w:val="fr-FR"/>
        </w:rPr>
        <w:t xml:space="preserve">تختص هذه اللجنة الفرعية بمجالات الآداب والفنون   والعلوم </w:t>
      </w:r>
      <w:r w:rsidR="00A215A9" w:rsidRPr="00A436E5">
        <w:rPr>
          <w:rFonts w:ascii="Times New Roman" w:eastAsia="Calibri" w:hAnsi="Times New Roman" w:cs="Louguiya" w:hint="cs"/>
          <w:sz w:val="28"/>
          <w:szCs w:val="28"/>
          <w:rtl/>
          <w:lang w:val="fr-FR"/>
        </w:rPr>
        <w:t>الإنسانية) السوسيولوجيا</w:t>
      </w:r>
      <w:r w:rsidRPr="00A436E5">
        <w:rPr>
          <w:rFonts w:ascii="Times New Roman" w:eastAsia="Calibri" w:hAnsi="Times New Roman" w:cs="Louguiya"/>
          <w:sz w:val="28"/>
          <w:szCs w:val="28"/>
          <w:rtl/>
          <w:lang w:val="fr-FR"/>
        </w:rPr>
        <w:t xml:space="preserve"> – علم النفس – الفلسفة – اللغويات ........الخ </w:t>
      </w:r>
      <w:r w:rsidRPr="00A436E5">
        <w:rPr>
          <w:rFonts w:ascii="Times New Roman" w:eastAsia="Calibri" w:hAnsi="Times New Roman" w:cs="Louguiya"/>
          <w:sz w:val="28"/>
          <w:szCs w:val="28"/>
          <w:lang w:val="fr-FR"/>
        </w:rPr>
        <w:t>(</w:t>
      </w:r>
      <w:r w:rsidRPr="00A436E5">
        <w:rPr>
          <w:rFonts w:ascii="Times New Roman" w:eastAsia="Calibri" w:hAnsi="Times New Roman" w:cs="Louguiya"/>
          <w:sz w:val="28"/>
          <w:szCs w:val="28"/>
          <w:rtl/>
          <w:lang w:val="fr-FR"/>
        </w:rPr>
        <w:t xml:space="preserve">، العلوم الدينية وعلوم الاتصالات </w:t>
      </w:r>
      <w:r w:rsidR="00A215A9" w:rsidRPr="00A436E5">
        <w:rPr>
          <w:rFonts w:ascii="Times New Roman" w:eastAsia="Calibri" w:hAnsi="Times New Roman" w:cs="Louguiya" w:hint="cs"/>
          <w:sz w:val="28"/>
          <w:szCs w:val="28"/>
          <w:rtl/>
          <w:lang w:val="fr-FR"/>
        </w:rPr>
        <w:t>والإعلام وأي</w:t>
      </w:r>
      <w:r w:rsidRPr="00A436E5">
        <w:rPr>
          <w:rFonts w:ascii="Times New Roman" w:eastAsia="Calibri" w:hAnsi="Times New Roman" w:cs="Louguiya"/>
          <w:sz w:val="28"/>
          <w:szCs w:val="28"/>
          <w:rtl/>
          <w:lang w:val="fr-FR"/>
        </w:rPr>
        <w:t xml:space="preserve"> تخصص أخر متصل. </w:t>
      </w:r>
    </w:p>
    <w:p w14:paraId="37E2DC13" w14:textId="77777777"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sz w:val="28"/>
          <w:szCs w:val="28"/>
          <w:rtl/>
          <w:lang w:val="fr-FR"/>
        </w:rPr>
        <w:t>كما تختص هذه اللجنة الفرعية بمجالات القانون والاقتصاد والتجارة والتسيير والمحاسبة والمعلوماتية المطبقة في التسيير أو المحاسبة والعلوم الاجتماعية وأي تخصص آخر متصل.</w:t>
      </w:r>
    </w:p>
    <w:p w14:paraId="152199A6" w14:textId="77777777" w:rsidR="00A436E5" w:rsidRPr="00A436E5" w:rsidRDefault="00A436E5" w:rsidP="00A436E5">
      <w:pPr>
        <w:bidi/>
        <w:spacing w:after="0" w:line="240" w:lineRule="auto"/>
        <w:jc w:val="both"/>
        <w:rPr>
          <w:rFonts w:ascii="Times New Roman" w:eastAsia="Calibri" w:hAnsi="Times New Roman" w:cs="Louguiya"/>
          <w:sz w:val="28"/>
          <w:szCs w:val="28"/>
          <w:rtl/>
          <w:lang w:val="fr-FR"/>
        </w:rPr>
      </w:pPr>
    </w:p>
    <w:p w14:paraId="4510397D" w14:textId="38D17667" w:rsidR="00A436E5" w:rsidRPr="00A436E5" w:rsidRDefault="00A436E5" w:rsidP="00A436E5">
      <w:pPr>
        <w:numPr>
          <w:ilvl w:val="0"/>
          <w:numId w:val="4"/>
        </w:numPr>
        <w:bidi/>
        <w:spacing w:after="0" w:line="240" w:lineRule="auto"/>
        <w:jc w:val="both"/>
        <w:rPr>
          <w:rFonts w:ascii="Times New Roman" w:eastAsia="Calibri" w:hAnsi="Times New Roman" w:cs="Louguiya"/>
          <w:sz w:val="28"/>
          <w:szCs w:val="28"/>
          <w:u w:val="single"/>
          <w:lang w:val="fr-FR"/>
        </w:rPr>
      </w:pPr>
      <w:r w:rsidRPr="00A436E5">
        <w:rPr>
          <w:rFonts w:ascii="Times New Roman" w:eastAsia="Calibri" w:hAnsi="Times New Roman" w:cs="Louguiya"/>
          <w:sz w:val="28"/>
          <w:szCs w:val="28"/>
          <w:u w:val="single"/>
          <w:rtl/>
          <w:lang w:val="fr-FR"/>
        </w:rPr>
        <w:t xml:space="preserve">اللجنة الفرعية المتخصصة في المهن </w:t>
      </w:r>
      <w:r w:rsidR="00A215A9" w:rsidRPr="00A436E5">
        <w:rPr>
          <w:rFonts w:ascii="Times New Roman" w:eastAsia="Calibri" w:hAnsi="Times New Roman" w:cs="Louguiya" w:hint="cs"/>
          <w:sz w:val="28"/>
          <w:szCs w:val="28"/>
          <w:u w:val="single"/>
          <w:rtl/>
          <w:lang w:val="fr-FR"/>
        </w:rPr>
        <w:t>وعلوم</w:t>
      </w:r>
      <w:r w:rsidRPr="00A436E5">
        <w:rPr>
          <w:rFonts w:ascii="Times New Roman" w:eastAsia="Calibri" w:hAnsi="Times New Roman" w:cs="Louguiya"/>
          <w:sz w:val="28"/>
          <w:szCs w:val="28"/>
          <w:u w:val="single"/>
          <w:rtl/>
          <w:lang w:val="fr-FR"/>
        </w:rPr>
        <w:t xml:space="preserve"> صحة الإنسان والحيوان </w:t>
      </w:r>
      <w:proofErr w:type="gramStart"/>
      <w:r w:rsidRPr="00A436E5">
        <w:rPr>
          <w:rFonts w:ascii="Times New Roman" w:eastAsia="Calibri" w:hAnsi="Times New Roman" w:cs="Louguiya"/>
          <w:sz w:val="28"/>
          <w:szCs w:val="28"/>
          <w:u w:val="single"/>
          <w:rtl/>
          <w:lang w:val="fr-FR"/>
        </w:rPr>
        <w:t>و العلوم</w:t>
      </w:r>
      <w:proofErr w:type="gramEnd"/>
      <w:r w:rsidRPr="00A436E5">
        <w:rPr>
          <w:rFonts w:ascii="Times New Roman" w:eastAsia="Calibri" w:hAnsi="Times New Roman" w:cs="Louguiya"/>
          <w:sz w:val="28"/>
          <w:szCs w:val="28"/>
          <w:u w:val="single"/>
          <w:rtl/>
          <w:lang w:val="fr-FR"/>
        </w:rPr>
        <w:t xml:space="preserve"> الصحيحة وعلم </w:t>
      </w:r>
      <w:r w:rsidR="00A215A9" w:rsidRPr="00A436E5">
        <w:rPr>
          <w:rFonts w:ascii="Times New Roman" w:eastAsia="Calibri" w:hAnsi="Times New Roman" w:cs="Louguiya" w:hint="cs"/>
          <w:sz w:val="28"/>
          <w:szCs w:val="28"/>
          <w:u w:val="single"/>
          <w:rtl/>
          <w:lang w:val="fr-FR"/>
        </w:rPr>
        <w:t>الهندسة.</w:t>
      </w:r>
    </w:p>
    <w:p w14:paraId="1A7A557E" w14:textId="311D51D8"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sz w:val="28"/>
          <w:szCs w:val="28"/>
          <w:rtl/>
          <w:lang w:val="fr-FR"/>
        </w:rPr>
        <w:t xml:space="preserve">تتكون هذه اللجنة </w:t>
      </w:r>
      <w:r w:rsidR="00A215A9" w:rsidRPr="00A436E5">
        <w:rPr>
          <w:rFonts w:ascii="Times New Roman" w:eastAsia="Calibri" w:hAnsi="Times New Roman" w:cs="Louguiya" w:hint="cs"/>
          <w:sz w:val="28"/>
          <w:szCs w:val="28"/>
          <w:rtl/>
          <w:lang w:val="fr-FR"/>
        </w:rPr>
        <w:t>من:</w:t>
      </w:r>
    </w:p>
    <w:p w14:paraId="622E7785" w14:textId="3AD8B5BB" w:rsidR="00A436E5" w:rsidRPr="00A436E5" w:rsidRDefault="00A436E5" w:rsidP="00A436E5">
      <w:pPr>
        <w:numPr>
          <w:ilvl w:val="0"/>
          <w:numId w:val="3"/>
        </w:numPr>
        <w:bidi/>
        <w:spacing w:after="0" w:line="240" w:lineRule="auto"/>
        <w:ind w:left="567"/>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رئيس جامعة التكنلوجيا والطب                                               رئيسا</w:t>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p>
    <w:p w14:paraId="2BAC24BA" w14:textId="77777777" w:rsidR="00A436E5" w:rsidRPr="00A436E5" w:rsidRDefault="00A436E5" w:rsidP="00A436E5">
      <w:pPr>
        <w:numPr>
          <w:ilvl w:val="0"/>
          <w:numId w:val="3"/>
        </w:numPr>
        <w:bidi/>
        <w:spacing w:after="0" w:line="240" w:lineRule="auto"/>
        <w:ind w:left="567"/>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مدير التكوين المهني بالوزارة المكلفة بالتكوين المهني</w:t>
      </w:r>
      <w:r w:rsidRPr="00A436E5">
        <w:rPr>
          <w:rFonts w:ascii="Times New Roman" w:eastAsia="Calibri" w:hAnsi="Times New Roman" w:cs="Louguiya"/>
          <w:sz w:val="28"/>
          <w:szCs w:val="28"/>
          <w:rtl/>
          <w:lang w:val="fr-FR"/>
        </w:rPr>
        <w:tab/>
        <w:t>عضوا</w:t>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p>
    <w:p w14:paraId="0609AD45" w14:textId="77777777" w:rsidR="00A436E5" w:rsidRPr="00A436E5" w:rsidRDefault="00A436E5" w:rsidP="00A436E5">
      <w:pPr>
        <w:numPr>
          <w:ilvl w:val="0"/>
          <w:numId w:val="3"/>
        </w:numPr>
        <w:bidi/>
        <w:spacing w:after="0" w:line="240" w:lineRule="auto"/>
        <w:ind w:left="567"/>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مدير التكوين المهني بوزارة الصحة                                           عضوا</w:t>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p>
    <w:p w14:paraId="3C48DE4C" w14:textId="26C08B7F" w:rsidR="00A436E5" w:rsidRPr="00A436E5" w:rsidRDefault="00A436E5" w:rsidP="00A436E5">
      <w:pPr>
        <w:numPr>
          <w:ilvl w:val="0"/>
          <w:numId w:val="3"/>
        </w:numPr>
        <w:bidi/>
        <w:spacing w:after="0" w:line="240" w:lineRule="auto"/>
        <w:ind w:left="567"/>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 xml:space="preserve">ممثل وزارة </w:t>
      </w:r>
      <w:r w:rsidR="00A215A9" w:rsidRPr="00A436E5">
        <w:rPr>
          <w:rFonts w:ascii="Times New Roman" w:eastAsia="Calibri" w:hAnsi="Times New Roman" w:cs="Louguiya" w:hint="cs"/>
          <w:sz w:val="28"/>
          <w:szCs w:val="28"/>
          <w:rtl/>
          <w:lang w:val="fr-FR"/>
        </w:rPr>
        <w:t xml:space="preserve">المعادن </w:t>
      </w:r>
      <w:r w:rsidR="00A215A9" w:rsidRPr="00A436E5">
        <w:rPr>
          <w:rFonts w:ascii="Times New Roman" w:eastAsia="Calibri" w:hAnsi="Times New Roman" w:cs="Louguiya" w:hint="cs"/>
          <w:sz w:val="28"/>
          <w:szCs w:val="28"/>
          <w:rtl/>
          <w:lang w:val="fr-FR"/>
        </w:rPr>
        <w:tab/>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r>
      <w:r w:rsidRPr="00A436E5">
        <w:rPr>
          <w:rFonts w:ascii="Times New Roman" w:eastAsia="Calibri" w:hAnsi="Times New Roman" w:cs="Louguiya"/>
          <w:sz w:val="28"/>
          <w:szCs w:val="28"/>
          <w:rtl/>
          <w:lang w:val="fr-FR"/>
        </w:rPr>
        <w:tab/>
        <w:t xml:space="preserve">   عضوا</w:t>
      </w:r>
    </w:p>
    <w:p w14:paraId="5284E638" w14:textId="77777777" w:rsidR="00A436E5" w:rsidRPr="00A436E5" w:rsidRDefault="00A436E5" w:rsidP="00A436E5">
      <w:pPr>
        <w:bidi/>
        <w:spacing w:after="0" w:line="240" w:lineRule="auto"/>
        <w:jc w:val="both"/>
        <w:rPr>
          <w:rFonts w:ascii="Times New Roman" w:eastAsia="Calibri" w:hAnsi="Times New Roman" w:cs="Louguiya"/>
          <w:u w:val="single"/>
          <w:rtl/>
          <w:lang w:val="fr-FR"/>
        </w:rPr>
      </w:pPr>
    </w:p>
    <w:p w14:paraId="4F80DFAA" w14:textId="2FC6DE39" w:rsidR="00A436E5" w:rsidRPr="00A436E5" w:rsidRDefault="00A436E5" w:rsidP="00A436E5">
      <w:pPr>
        <w:bidi/>
        <w:spacing w:after="0" w:line="240" w:lineRule="auto"/>
        <w:jc w:val="both"/>
        <w:rPr>
          <w:rFonts w:ascii="Times New Roman" w:eastAsia="Calibri" w:hAnsi="Times New Roman" w:cs="Louguiya"/>
          <w:sz w:val="28"/>
          <w:szCs w:val="28"/>
          <w:u w:val="single"/>
          <w:rtl/>
          <w:lang w:val="fr-FR"/>
        </w:rPr>
      </w:pPr>
      <w:r w:rsidRPr="00A436E5">
        <w:rPr>
          <w:rFonts w:ascii="Times New Roman" w:eastAsia="Calibri" w:hAnsi="Times New Roman" w:cs="Louguiya"/>
          <w:sz w:val="28"/>
          <w:szCs w:val="28"/>
          <w:u w:val="single"/>
          <w:rtl/>
          <w:lang w:val="fr-FR"/>
        </w:rPr>
        <w:t xml:space="preserve">وبصفة </w:t>
      </w:r>
      <w:r w:rsidRPr="00A436E5">
        <w:rPr>
          <w:rFonts w:ascii="Times New Roman" w:eastAsia="Calibri" w:hAnsi="Times New Roman" w:cs="Louguiya" w:hint="cs"/>
          <w:sz w:val="28"/>
          <w:szCs w:val="28"/>
          <w:u w:val="single"/>
          <w:rtl/>
          <w:lang w:val="fr-FR"/>
        </w:rPr>
        <w:t>استشارية:</w:t>
      </w:r>
      <w:r w:rsidRPr="00A436E5">
        <w:rPr>
          <w:rFonts w:ascii="Times New Roman" w:eastAsia="Calibri" w:hAnsi="Times New Roman" w:cs="Louguiya"/>
          <w:sz w:val="28"/>
          <w:szCs w:val="28"/>
          <w:u w:val="single"/>
          <w:rtl/>
          <w:lang w:val="fr-FR"/>
        </w:rPr>
        <w:t xml:space="preserve"> </w:t>
      </w:r>
    </w:p>
    <w:p w14:paraId="1E115720" w14:textId="6BBC15A6" w:rsidR="00A436E5" w:rsidRPr="00A436E5" w:rsidRDefault="00A436E5" w:rsidP="00A436E5">
      <w:pPr>
        <w:numPr>
          <w:ilvl w:val="0"/>
          <w:numId w:val="3"/>
        </w:numPr>
        <w:bidi/>
        <w:spacing w:after="0" w:line="240" w:lineRule="auto"/>
        <w:ind w:left="567" w:hanging="426"/>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 xml:space="preserve">عميد كلية </w:t>
      </w:r>
      <w:r w:rsidRPr="00A436E5">
        <w:rPr>
          <w:rFonts w:ascii="Times New Roman" w:eastAsia="Calibri" w:hAnsi="Times New Roman" w:cs="Louguiya" w:hint="cs"/>
          <w:sz w:val="28"/>
          <w:szCs w:val="28"/>
          <w:rtl/>
          <w:lang w:val="fr-FR"/>
        </w:rPr>
        <w:t>الطب؛</w:t>
      </w:r>
    </w:p>
    <w:p w14:paraId="1A481C5A" w14:textId="77777777" w:rsidR="00A436E5" w:rsidRPr="00A436E5" w:rsidRDefault="00A436E5" w:rsidP="00A436E5">
      <w:pPr>
        <w:numPr>
          <w:ilvl w:val="0"/>
          <w:numId w:val="3"/>
        </w:numPr>
        <w:bidi/>
        <w:spacing w:after="0" w:line="240" w:lineRule="auto"/>
        <w:ind w:left="567" w:hanging="426"/>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مديري مدارس الهندسة</w:t>
      </w:r>
      <w:r w:rsidRPr="00A436E5">
        <w:rPr>
          <w:rFonts w:ascii="Times New Roman" w:eastAsia="Calibri" w:hAnsi="Times New Roman" w:cs="Louguiya" w:hint="cs"/>
          <w:sz w:val="28"/>
          <w:szCs w:val="28"/>
          <w:rtl/>
          <w:lang w:val="fr-FR"/>
        </w:rPr>
        <w:t>؛</w:t>
      </w:r>
    </w:p>
    <w:p w14:paraId="5B74653C" w14:textId="77777777" w:rsidR="00A436E5" w:rsidRPr="00A436E5" w:rsidRDefault="00A436E5" w:rsidP="00A436E5">
      <w:pPr>
        <w:numPr>
          <w:ilvl w:val="0"/>
          <w:numId w:val="3"/>
        </w:numPr>
        <w:bidi/>
        <w:spacing w:after="0" w:line="240" w:lineRule="auto"/>
        <w:ind w:left="567" w:hanging="426"/>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عميد كلية العلوم التقنية</w:t>
      </w:r>
      <w:r w:rsidRPr="00A436E5">
        <w:rPr>
          <w:rFonts w:ascii="Times New Roman" w:eastAsia="Calibri" w:hAnsi="Times New Roman" w:cs="Louguiya" w:hint="cs"/>
          <w:sz w:val="28"/>
          <w:szCs w:val="28"/>
          <w:rtl/>
          <w:lang w:val="fr-FR"/>
        </w:rPr>
        <w:t>؛</w:t>
      </w:r>
    </w:p>
    <w:p w14:paraId="1B5CA603" w14:textId="77777777" w:rsidR="00A436E5" w:rsidRPr="00A436E5" w:rsidRDefault="00A436E5" w:rsidP="00A436E5">
      <w:pPr>
        <w:numPr>
          <w:ilvl w:val="0"/>
          <w:numId w:val="3"/>
        </w:numPr>
        <w:bidi/>
        <w:spacing w:after="0" w:line="240" w:lineRule="auto"/>
        <w:ind w:left="567" w:hanging="426"/>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مدير المدرسة العليا المتعددة التخصصات</w:t>
      </w:r>
      <w:r w:rsidRPr="00A436E5">
        <w:rPr>
          <w:rFonts w:ascii="Times New Roman" w:eastAsia="Calibri" w:hAnsi="Times New Roman" w:cs="Louguiya" w:hint="cs"/>
          <w:sz w:val="28"/>
          <w:szCs w:val="28"/>
          <w:rtl/>
          <w:lang w:val="fr-FR"/>
        </w:rPr>
        <w:t>.</w:t>
      </w:r>
    </w:p>
    <w:p w14:paraId="4C597431" w14:textId="6F587364"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sz w:val="28"/>
          <w:szCs w:val="28"/>
          <w:rtl/>
          <w:lang w:val="fr-FR"/>
        </w:rPr>
        <w:t xml:space="preserve">تخصص هذه اللجنة الفرعية بمجالات الرياضيات والفيزياء والكيمياء والبيولوجيا والمعلوماتية وعلوم الطبيعة والبيئة وأي تخصص آخر </w:t>
      </w:r>
      <w:r w:rsidRPr="00A436E5">
        <w:rPr>
          <w:rFonts w:ascii="Times New Roman" w:eastAsia="Calibri" w:hAnsi="Times New Roman" w:cs="Louguiya" w:hint="cs"/>
          <w:sz w:val="28"/>
          <w:szCs w:val="28"/>
          <w:rtl/>
          <w:lang w:val="fr-FR"/>
        </w:rPr>
        <w:t>متصل.</w:t>
      </w:r>
    </w:p>
    <w:p w14:paraId="1ECB50FF" w14:textId="3A617327"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sz w:val="28"/>
          <w:szCs w:val="28"/>
          <w:rtl/>
          <w:lang w:val="fr-FR"/>
        </w:rPr>
        <w:t xml:space="preserve">كما تخصص هذه اللجنة الفرعية بمجالات الطب والصيدلة وطب </w:t>
      </w:r>
      <w:r w:rsidRPr="00A436E5">
        <w:rPr>
          <w:rFonts w:ascii="Times New Roman" w:eastAsia="Calibri" w:hAnsi="Times New Roman" w:cs="Louguiya" w:hint="cs"/>
          <w:sz w:val="28"/>
          <w:szCs w:val="28"/>
          <w:rtl/>
          <w:lang w:val="fr-FR"/>
        </w:rPr>
        <w:t>الأسنان وطب</w:t>
      </w:r>
      <w:r w:rsidRPr="00A436E5">
        <w:rPr>
          <w:rFonts w:ascii="Times New Roman" w:eastAsia="Calibri" w:hAnsi="Times New Roman" w:cs="Louguiya"/>
          <w:sz w:val="28"/>
          <w:szCs w:val="28"/>
          <w:rtl/>
          <w:lang w:val="fr-FR"/>
        </w:rPr>
        <w:t xml:space="preserve"> الحيواني </w:t>
      </w:r>
      <w:r w:rsidRPr="00A436E5">
        <w:rPr>
          <w:rFonts w:ascii="Times New Roman" w:eastAsia="Calibri" w:hAnsi="Times New Roman" w:cs="Louguiya" w:hint="cs"/>
          <w:sz w:val="28"/>
          <w:szCs w:val="28"/>
          <w:rtl/>
          <w:lang w:val="fr-FR"/>
        </w:rPr>
        <w:t>وأي تخصص</w:t>
      </w:r>
      <w:r w:rsidRPr="00A436E5">
        <w:rPr>
          <w:rFonts w:ascii="Times New Roman" w:eastAsia="Calibri" w:hAnsi="Times New Roman" w:cs="Louguiya"/>
          <w:sz w:val="28"/>
          <w:szCs w:val="28"/>
          <w:rtl/>
          <w:lang w:val="fr-FR"/>
        </w:rPr>
        <w:t xml:space="preserve"> آخر متصل </w:t>
      </w:r>
      <w:r w:rsidRPr="00A436E5">
        <w:rPr>
          <w:rFonts w:ascii="Times New Roman" w:eastAsia="Calibri" w:hAnsi="Times New Roman" w:cs="Louguiya" w:hint="cs"/>
          <w:sz w:val="28"/>
          <w:szCs w:val="28"/>
          <w:rtl/>
          <w:lang w:val="fr-FR"/>
        </w:rPr>
        <w:t>وبمجالات</w:t>
      </w:r>
      <w:r w:rsidRPr="00A436E5">
        <w:rPr>
          <w:rFonts w:ascii="Times New Roman" w:eastAsia="Calibri" w:hAnsi="Times New Roman" w:cs="Louguiya"/>
          <w:sz w:val="28"/>
          <w:szCs w:val="28"/>
          <w:rtl/>
          <w:lang w:val="fr-FR"/>
        </w:rPr>
        <w:t xml:space="preserve"> التكوينات المهنية لغرض ممارسة بعض المهن</w:t>
      </w:r>
    </w:p>
    <w:p w14:paraId="78EF0E44" w14:textId="77777777" w:rsidR="00A436E5" w:rsidRPr="00A436E5" w:rsidRDefault="00A436E5" w:rsidP="00A436E5">
      <w:pPr>
        <w:bidi/>
        <w:spacing w:after="0" w:line="240" w:lineRule="auto"/>
        <w:jc w:val="both"/>
        <w:rPr>
          <w:rFonts w:ascii="Times New Roman" w:eastAsia="Calibri" w:hAnsi="Times New Roman" w:cs="Louguiya"/>
          <w:sz w:val="28"/>
          <w:szCs w:val="28"/>
          <w:rtl/>
          <w:lang w:val="fr-FR"/>
        </w:rPr>
      </w:pPr>
    </w:p>
    <w:p w14:paraId="0603396C" w14:textId="20F91692"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b/>
          <w:bCs/>
          <w:sz w:val="28"/>
          <w:szCs w:val="28"/>
          <w:u w:val="single"/>
          <w:rtl/>
          <w:lang w:val="fr-FR"/>
        </w:rPr>
        <w:t>المادة 6:</w:t>
      </w:r>
      <w:r w:rsidRPr="00A436E5">
        <w:rPr>
          <w:rFonts w:ascii="Times New Roman" w:eastAsia="Calibri" w:hAnsi="Times New Roman" w:cs="Louguiya"/>
          <w:sz w:val="28"/>
          <w:szCs w:val="28"/>
          <w:rtl/>
          <w:lang w:val="fr-FR"/>
        </w:rPr>
        <w:t xml:space="preserve"> تتحدد معايير تقييم الشهادات كما </w:t>
      </w:r>
      <w:r w:rsidRPr="00A436E5">
        <w:rPr>
          <w:rFonts w:ascii="Times New Roman" w:eastAsia="Calibri" w:hAnsi="Times New Roman" w:cs="Louguiya" w:hint="cs"/>
          <w:sz w:val="28"/>
          <w:szCs w:val="28"/>
          <w:rtl/>
          <w:lang w:val="fr-FR"/>
        </w:rPr>
        <w:t>يلي:</w:t>
      </w:r>
      <w:r w:rsidRPr="00A436E5">
        <w:rPr>
          <w:rFonts w:ascii="Times New Roman" w:eastAsia="Calibri" w:hAnsi="Times New Roman" w:cs="Louguiya"/>
          <w:sz w:val="28"/>
          <w:szCs w:val="28"/>
          <w:rtl/>
          <w:lang w:val="fr-FR"/>
        </w:rPr>
        <w:t xml:space="preserve"> </w:t>
      </w:r>
    </w:p>
    <w:p w14:paraId="44BE9B4F" w14:textId="77777777"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 xml:space="preserve">المستوي المطلوب للتكوين </w:t>
      </w:r>
    </w:p>
    <w:p w14:paraId="5F58EC94" w14:textId="77777777"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 xml:space="preserve">برامج المدرسة وحجم الساعات المخصصة </w:t>
      </w:r>
    </w:p>
    <w:p w14:paraId="7178E385" w14:textId="77777777"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مدة تكوين لا تقل عن 9 أشهر</w:t>
      </w:r>
    </w:p>
    <w:p w14:paraId="45BD6BE3" w14:textId="77777777"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النظام الأساسي للمؤسسة</w:t>
      </w:r>
    </w:p>
    <w:p w14:paraId="0EE0C600" w14:textId="62A5C1CB"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 xml:space="preserve">مدة التكوين   المقابل لد خول سلك معين من الوظيفة العمومية أو مزاولة مهنة </w:t>
      </w:r>
    </w:p>
    <w:p w14:paraId="60189C01" w14:textId="28F88F7F"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 xml:space="preserve">الاعتراف </w:t>
      </w:r>
      <w:r w:rsidRPr="00A436E5">
        <w:rPr>
          <w:rFonts w:ascii="Times New Roman" w:eastAsia="Calibri" w:hAnsi="Times New Roman" w:cs="Louguiya" w:hint="cs"/>
          <w:sz w:val="28"/>
          <w:szCs w:val="28"/>
          <w:rtl/>
          <w:lang w:val="fr-FR"/>
        </w:rPr>
        <w:t xml:space="preserve">المحلي </w:t>
      </w:r>
      <w:r w:rsidRPr="00A436E5">
        <w:rPr>
          <w:rFonts w:ascii="Times New Roman" w:eastAsia="Calibri" w:hAnsi="Times New Roman" w:cs="Louguiya"/>
          <w:sz w:val="28"/>
          <w:szCs w:val="28"/>
          <w:rtl/>
          <w:lang w:val="fr-FR"/>
        </w:rPr>
        <w:t>(</w:t>
      </w:r>
      <w:r w:rsidRPr="00A436E5">
        <w:rPr>
          <w:rFonts w:ascii="Times New Roman" w:eastAsia="Calibri" w:hAnsi="Times New Roman" w:cs="Louguiya"/>
          <w:sz w:val="28"/>
          <w:szCs w:val="28"/>
          <w:rtl/>
          <w:lang w:val="fr-FR"/>
        </w:rPr>
        <w:t xml:space="preserve">جهة صدور الشهادة) للشهادة </w:t>
      </w:r>
      <w:r w:rsidRPr="00A436E5">
        <w:rPr>
          <w:rFonts w:ascii="Times New Roman" w:eastAsia="Calibri" w:hAnsi="Times New Roman" w:cs="Louguiya" w:hint="cs"/>
          <w:sz w:val="28"/>
          <w:szCs w:val="28"/>
          <w:rtl/>
          <w:lang w:val="fr-FR"/>
        </w:rPr>
        <w:t>والمؤسسة</w:t>
      </w:r>
      <w:r w:rsidRPr="00A436E5">
        <w:rPr>
          <w:rFonts w:ascii="Times New Roman" w:eastAsia="Calibri" w:hAnsi="Times New Roman" w:cs="Louguiya"/>
          <w:sz w:val="28"/>
          <w:szCs w:val="28"/>
          <w:rtl/>
          <w:lang w:val="fr-FR"/>
        </w:rPr>
        <w:t>.</w:t>
      </w:r>
    </w:p>
    <w:p w14:paraId="2B25C06F" w14:textId="77777777" w:rsidR="00A436E5" w:rsidRPr="00A436E5" w:rsidRDefault="00A436E5" w:rsidP="00A436E5">
      <w:pPr>
        <w:bidi/>
        <w:spacing w:after="0" w:line="240" w:lineRule="auto"/>
        <w:ind w:left="1185"/>
        <w:jc w:val="both"/>
        <w:rPr>
          <w:rFonts w:ascii="Times New Roman" w:eastAsia="Calibri" w:hAnsi="Times New Roman" w:cs="Louguiya"/>
          <w:sz w:val="14"/>
          <w:szCs w:val="14"/>
          <w:lang w:val="fr-FR"/>
        </w:rPr>
      </w:pPr>
    </w:p>
    <w:p w14:paraId="625435A5" w14:textId="474E1E90"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b/>
          <w:bCs/>
          <w:sz w:val="28"/>
          <w:szCs w:val="28"/>
          <w:u w:val="single"/>
          <w:rtl/>
          <w:lang w:val="fr-FR"/>
        </w:rPr>
        <w:t xml:space="preserve">لمادة </w:t>
      </w:r>
      <w:r w:rsidRPr="00A436E5">
        <w:rPr>
          <w:rFonts w:ascii="Times New Roman" w:eastAsia="Calibri" w:hAnsi="Times New Roman" w:cs="Louguiya" w:hint="cs"/>
          <w:b/>
          <w:bCs/>
          <w:sz w:val="28"/>
          <w:szCs w:val="28"/>
          <w:u w:val="single"/>
          <w:rtl/>
          <w:lang w:val="fr-FR"/>
        </w:rPr>
        <w:t>7:</w:t>
      </w:r>
      <w:r w:rsidRPr="00A436E5">
        <w:rPr>
          <w:rFonts w:ascii="Times New Roman" w:eastAsia="Calibri" w:hAnsi="Times New Roman" w:cs="Louguiya"/>
          <w:sz w:val="28"/>
          <w:szCs w:val="28"/>
          <w:rtl/>
          <w:lang w:val="fr-FR"/>
        </w:rPr>
        <w:t xml:space="preserve"> يعد السكرتير الدائم للجنة تقييم الشهادات بطاقة فنية يلحقها بكل ملف مبرمج </w:t>
      </w:r>
      <w:r w:rsidR="00A215A9" w:rsidRPr="00A436E5">
        <w:rPr>
          <w:rFonts w:ascii="Times New Roman" w:eastAsia="Calibri" w:hAnsi="Times New Roman" w:cs="Louguiya" w:hint="cs"/>
          <w:sz w:val="28"/>
          <w:szCs w:val="28"/>
          <w:rtl/>
          <w:lang w:val="fr-FR"/>
        </w:rPr>
        <w:t>ويحيله</w:t>
      </w:r>
      <w:r w:rsidRPr="00A436E5">
        <w:rPr>
          <w:rFonts w:ascii="Times New Roman" w:eastAsia="Calibri" w:hAnsi="Times New Roman" w:cs="Louguiya"/>
          <w:sz w:val="28"/>
          <w:szCs w:val="28"/>
          <w:rtl/>
          <w:lang w:val="fr-FR"/>
        </w:rPr>
        <w:t xml:space="preserve"> </w:t>
      </w:r>
      <w:proofErr w:type="gramStart"/>
      <w:r w:rsidRPr="00A436E5">
        <w:rPr>
          <w:rFonts w:ascii="Times New Roman" w:eastAsia="Calibri" w:hAnsi="Times New Roman" w:cs="Louguiya"/>
          <w:sz w:val="28"/>
          <w:szCs w:val="28"/>
          <w:rtl/>
          <w:lang w:val="fr-FR"/>
        </w:rPr>
        <w:t>إلي</w:t>
      </w:r>
      <w:proofErr w:type="gramEnd"/>
      <w:r w:rsidRPr="00A436E5">
        <w:rPr>
          <w:rFonts w:ascii="Times New Roman" w:eastAsia="Calibri" w:hAnsi="Times New Roman" w:cs="Louguiya"/>
          <w:sz w:val="28"/>
          <w:szCs w:val="28"/>
          <w:rtl/>
          <w:lang w:val="fr-FR"/>
        </w:rPr>
        <w:t xml:space="preserve"> اللجنة الفرعية المكلفة بالتثبيت من أصلية </w:t>
      </w:r>
      <w:r w:rsidR="00A215A9" w:rsidRPr="00A436E5">
        <w:rPr>
          <w:rFonts w:ascii="Times New Roman" w:eastAsia="Calibri" w:hAnsi="Times New Roman" w:cs="Louguiya" w:hint="cs"/>
          <w:sz w:val="28"/>
          <w:szCs w:val="28"/>
          <w:rtl/>
          <w:lang w:val="fr-FR"/>
        </w:rPr>
        <w:t>الشهادات.</w:t>
      </w:r>
    </w:p>
    <w:p w14:paraId="539AD42E" w14:textId="28E8820E"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sz w:val="28"/>
          <w:szCs w:val="28"/>
          <w:rtl/>
          <w:lang w:val="fr-FR"/>
        </w:rPr>
        <w:t xml:space="preserve">تحال الملفات المقبولة </w:t>
      </w:r>
      <w:r w:rsidRPr="00A436E5">
        <w:rPr>
          <w:rFonts w:ascii="Times New Roman" w:eastAsia="Calibri" w:hAnsi="Times New Roman" w:cs="Louguiya" w:hint="cs"/>
          <w:sz w:val="28"/>
          <w:szCs w:val="28"/>
          <w:rtl/>
          <w:lang w:val="fr-FR"/>
        </w:rPr>
        <w:t>إلى</w:t>
      </w:r>
      <w:r w:rsidRPr="00A436E5">
        <w:rPr>
          <w:rFonts w:ascii="Times New Roman" w:eastAsia="Calibri" w:hAnsi="Times New Roman" w:cs="Louguiya"/>
          <w:sz w:val="28"/>
          <w:szCs w:val="28"/>
          <w:rtl/>
          <w:lang w:val="fr-FR"/>
        </w:rPr>
        <w:t xml:space="preserve"> اللجان الفرعية المتخصصة للدراسة </w:t>
      </w:r>
      <w:r w:rsidRPr="00A436E5">
        <w:rPr>
          <w:rFonts w:ascii="Times New Roman" w:eastAsia="Calibri" w:hAnsi="Times New Roman" w:cs="Louguiya" w:hint="cs"/>
          <w:sz w:val="28"/>
          <w:szCs w:val="28"/>
          <w:rtl/>
          <w:lang w:val="fr-FR"/>
        </w:rPr>
        <w:t>وإبداء</w:t>
      </w:r>
      <w:r w:rsidRPr="00A436E5">
        <w:rPr>
          <w:rFonts w:ascii="Times New Roman" w:eastAsia="Calibri" w:hAnsi="Times New Roman" w:cs="Louguiya"/>
          <w:sz w:val="28"/>
          <w:szCs w:val="28"/>
          <w:rtl/>
          <w:lang w:val="fr-FR"/>
        </w:rPr>
        <w:t xml:space="preserve"> الرأي.</w:t>
      </w:r>
    </w:p>
    <w:p w14:paraId="75CACF5C" w14:textId="3BBD5D79"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sz w:val="28"/>
          <w:szCs w:val="28"/>
          <w:rtl/>
          <w:lang w:val="fr-FR"/>
        </w:rPr>
        <w:t xml:space="preserve">يعهد </w:t>
      </w:r>
      <w:r w:rsidRPr="00A436E5">
        <w:rPr>
          <w:rFonts w:ascii="Times New Roman" w:eastAsia="Calibri" w:hAnsi="Times New Roman" w:cs="Louguiya" w:hint="cs"/>
          <w:sz w:val="28"/>
          <w:szCs w:val="28"/>
          <w:rtl/>
          <w:lang w:val="fr-FR"/>
        </w:rPr>
        <w:t>إلى</w:t>
      </w:r>
      <w:r w:rsidRPr="00A436E5">
        <w:rPr>
          <w:rFonts w:ascii="Times New Roman" w:eastAsia="Calibri" w:hAnsi="Times New Roman" w:cs="Louguiya"/>
          <w:sz w:val="28"/>
          <w:szCs w:val="28"/>
          <w:rtl/>
          <w:lang w:val="fr-FR"/>
        </w:rPr>
        <w:t xml:space="preserve"> خلية السكرتاريا التحقيق </w:t>
      </w:r>
      <w:r w:rsidRPr="00A436E5">
        <w:rPr>
          <w:rFonts w:ascii="Times New Roman" w:eastAsia="Calibri" w:hAnsi="Times New Roman" w:cs="Louguiya" w:hint="cs"/>
          <w:sz w:val="28"/>
          <w:szCs w:val="28"/>
          <w:rtl/>
          <w:lang w:val="fr-FR"/>
        </w:rPr>
        <w:t>وإعداد</w:t>
      </w:r>
      <w:r w:rsidRPr="00A436E5">
        <w:rPr>
          <w:rFonts w:ascii="Times New Roman" w:eastAsia="Calibri" w:hAnsi="Times New Roman" w:cs="Louguiya"/>
          <w:sz w:val="28"/>
          <w:szCs w:val="28"/>
          <w:rtl/>
          <w:lang w:val="fr-FR"/>
        </w:rPr>
        <w:t xml:space="preserve"> الملفات قبل عرضها </w:t>
      </w:r>
      <w:r w:rsidRPr="00A436E5">
        <w:rPr>
          <w:rFonts w:ascii="Times New Roman" w:eastAsia="Calibri" w:hAnsi="Times New Roman" w:cs="Louguiya" w:hint="cs"/>
          <w:sz w:val="28"/>
          <w:szCs w:val="28"/>
          <w:rtl/>
          <w:lang w:val="fr-FR"/>
        </w:rPr>
        <w:t>على</w:t>
      </w:r>
      <w:r w:rsidRPr="00A436E5">
        <w:rPr>
          <w:rFonts w:ascii="Times New Roman" w:eastAsia="Calibri" w:hAnsi="Times New Roman" w:cs="Louguiya"/>
          <w:sz w:val="28"/>
          <w:szCs w:val="28"/>
          <w:rtl/>
          <w:lang w:val="fr-FR"/>
        </w:rPr>
        <w:t xml:space="preserve"> لجنة تقييم الشهادات للدراسة.</w:t>
      </w:r>
    </w:p>
    <w:p w14:paraId="0081F6C9" w14:textId="77777777" w:rsidR="00A436E5" w:rsidRPr="00A436E5" w:rsidRDefault="00A436E5" w:rsidP="00A436E5">
      <w:pPr>
        <w:bidi/>
        <w:spacing w:after="0" w:line="240" w:lineRule="auto"/>
        <w:ind w:left="1185"/>
        <w:jc w:val="both"/>
        <w:rPr>
          <w:rFonts w:ascii="Times New Roman" w:eastAsia="Calibri" w:hAnsi="Times New Roman" w:cs="Louguiya"/>
          <w:sz w:val="28"/>
          <w:szCs w:val="28"/>
          <w:lang w:val="fr-FR"/>
        </w:rPr>
      </w:pPr>
    </w:p>
    <w:p w14:paraId="14E521F6" w14:textId="4292CDB7"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hint="cs"/>
          <w:b/>
          <w:bCs/>
          <w:sz w:val="28"/>
          <w:szCs w:val="28"/>
          <w:u w:val="single"/>
          <w:rtl/>
          <w:lang w:val="fr-FR"/>
        </w:rPr>
        <w:t>المادة 8</w:t>
      </w:r>
      <w:r w:rsidRPr="00A436E5">
        <w:rPr>
          <w:rFonts w:ascii="Times New Roman" w:eastAsia="Calibri" w:hAnsi="Times New Roman" w:cs="Louguiya"/>
          <w:b/>
          <w:bCs/>
          <w:sz w:val="28"/>
          <w:szCs w:val="28"/>
          <w:u w:val="single"/>
          <w:rtl/>
          <w:lang w:val="fr-FR"/>
        </w:rPr>
        <w:t>:</w:t>
      </w:r>
      <w:r w:rsidRPr="00A436E5">
        <w:rPr>
          <w:rFonts w:ascii="Times New Roman" w:eastAsia="Calibri" w:hAnsi="Times New Roman" w:cs="Louguiya"/>
          <w:sz w:val="28"/>
          <w:szCs w:val="28"/>
          <w:rtl/>
          <w:lang w:val="fr-FR"/>
        </w:rPr>
        <w:t xml:space="preserve"> تجتمع اللجان الفرعية بصفة دورية بطلب من رئيس لجنة تقييم الشهادات أو </w:t>
      </w:r>
      <w:r w:rsidRPr="00A436E5">
        <w:rPr>
          <w:rFonts w:ascii="Times New Roman" w:eastAsia="Calibri" w:hAnsi="Times New Roman" w:cs="Louguiya" w:hint="cs"/>
          <w:sz w:val="28"/>
          <w:szCs w:val="28"/>
          <w:rtl/>
          <w:lang w:val="fr-FR"/>
        </w:rPr>
        <w:t>رؤسائها.</w:t>
      </w:r>
    </w:p>
    <w:p w14:paraId="3554A2E6" w14:textId="77777777" w:rsidR="00A436E5" w:rsidRPr="00A436E5" w:rsidRDefault="00A436E5" w:rsidP="00A436E5">
      <w:pPr>
        <w:bidi/>
        <w:spacing w:after="0" w:line="240" w:lineRule="auto"/>
        <w:jc w:val="both"/>
        <w:rPr>
          <w:rFonts w:ascii="Times New Roman" w:eastAsia="Calibri" w:hAnsi="Times New Roman" w:cs="Louguiya"/>
          <w:sz w:val="14"/>
          <w:szCs w:val="14"/>
          <w:rtl/>
          <w:lang w:val="fr-FR"/>
        </w:rPr>
      </w:pPr>
    </w:p>
    <w:p w14:paraId="0AFA304E" w14:textId="79A22557"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b/>
          <w:bCs/>
          <w:sz w:val="28"/>
          <w:szCs w:val="28"/>
          <w:u w:val="single"/>
          <w:rtl/>
          <w:lang w:val="fr-FR"/>
        </w:rPr>
        <w:t>المادة 9:</w:t>
      </w:r>
      <w:r w:rsidRPr="00A436E5">
        <w:rPr>
          <w:rFonts w:ascii="Times New Roman" w:eastAsia="Calibri" w:hAnsi="Times New Roman" w:cs="Louguiya"/>
          <w:sz w:val="28"/>
          <w:szCs w:val="28"/>
          <w:rtl/>
          <w:lang w:val="fr-FR"/>
        </w:rPr>
        <w:t xml:space="preserve"> يقوم عضوان من اللجنة الفرعية المعنية على الأقل بدراسة وتقييم كل </w:t>
      </w:r>
      <w:r w:rsidRPr="00A436E5">
        <w:rPr>
          <w:rFonts w:ascii="Times New Roman" w:eastAsia="Calibri" w:hAnsi="Times New Roman" w:cs="Louguiya" w:hint="cs"/>
          <w:sz w:val="28"/>
          <w:szCs w:val="28"/>
          <w:rtl/>
          <w:lang w:val="fr-FR"/>
        </w:rPr>
        <w:t>ملف.</w:t>
      </w:r>
      <w:r w:rsidRPr="00A436E5">
        <w:rPr>
          <w:rFonts w:ascii="Times New Roman" w:eastAsia="Calibri" w:hAnsi="Times New Roman" w:cs="Louguiya"/>
          <w:sz w:val="28"/>
          <w:szCs w:val="28"/>
          <w:rtl/>
          <w:lang w:val="fr-FR"/>
        </w:rPr>
        <w:t xml:space="preserve"> </w:t>
      </w:r>
    </w:p>
    <w:p w14:paraId="3B1BDAE5" w14:textId="6716ADCA"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sz w:val="28"/>
          <w:szCs w:val="28"/>
          <w:rtl/>
          <w:lang w:val="fr-FR"/>
        </w:rPr>
        <w:t xml:space="preserve">يعد الأعضاء الذين قاموا بدراسة </w:t>
      </w:r>
      <w:r w:rsidRPr="00A436E5">
        <w:rPr>
          <w:rFonts w:ascii="Times New Roman" w:eastAsia="Calibri" w:hAnsi="Times New Roman" w:cs="Louguiya" w:hint="cs"/>
          <w:sz w:val="28"/>
          <w:szCs w:val="28"/>
          <w:rtl/>
          <w:lang w:val="fr-FR"/>
        </w:rPr>
        <w:t>الملف،</w:t>
      </w:r>
      <w:r w:rsidRPr="00A436E5">
        <w:rPr>
          <w:rFonts w:ascii="Times New Roman" w:eastAsia="Calibri" w:hAnsi="Times New Roman" w:cs="Louguiya"/>
          <w:sz w:val="28"/>
          <w:szCs w:val="28"/>
          <w:rtl/>
          <w:lang w:val="fr-FR"/>
        </w:rPr>
        <w:t xml:space="preserve"> تقريرا تقييميا مبررا للملف ويجب أن يقترح أحد الحلول </w:t>
      </w:r>
      <w:r w:rsidRPr="00A436E5">
        <w:rPr>
          <w:rFonts w:ascii="Times New Roman" w:eastAsia="Calibri" w:hAnsi="Times New Roman" w:cs="Louguiya" w:hint="cs"/>
          <w:sz w:val="28"/>
          <w:szCs w:val="28"/>
          <w:rtl/>
          <w:lang w:val="fr-FR"/>
        </w:rPr>
        <w:t>التالية:</w:t>
      </w:r>
      <w:r w:rsidRPr="00A436E5">
        <w:rPr>
          <w:rFonts w:ascii="Times New Roman" w:eastAsia="Calibri" w:hAnsi="Times New Roman" w:cs="Louguiya"/>
          <w:sz w:val="28"/>
          <w:szCs w:val="28"/>
          <w:rtl/>
          <w:lang w:val="fr-FR"/>
        </w:rPr>
        <w:t xml:space="preserve"> </w:t>
      </w:r>
    </w:p>
    <w:p w14:paraId="36A94804" w14:textId="6BF9B0FA"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 xml:space="preserve">المصادقة </w:t>
      </w:r>
      <w:r w:rsidRPr="00A436E5">
        <w:rPr>
          <w:rFonts w:ascii="Times New Roman" w:eastAsia="Calibri" w:hAnsi="Times New Roman" w:cs="Louguiya" w:hint="cs"/>
          <w:sz w:val="28"/>
          <w:szCs w:val="28"/>
          <w:rtl/>
          <w:lang w:val="fr-FR"/>
        </w:rPr>
        <w:t>على</w:t>
      </w:r>
      <w:r w:rsidRPr="00A436E5">
        <w:rPr>
          <w:rFonts w:ascii="Times New Roman" w:eastAsia="Calibri" w:hAnsi="Times New Roman" w:cs="Louguiya"/>
          <w:sz w:val="28"/>
          <w:szCs w:val="28"/>
          <w:rtl/>
          <w:lang w:val="fr-FR"/>
        </w:rPr>
        <w:t xml:space="preserve"> معادلة معينة؛ </w:t>
      </w:r>
    </w:p>
    <w:p w14:paraId="173C81E5" w14:textId="52ACE0F0"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 xml:space="preserve">إمكانية إلزام المعني عند </w:t>
      </w:r>
      <w:r w:rsidRPr="00A436E5">
        <w:rPr>
          <w:rFonts w:ascii="Times New Roman" w:eastAsia="Calibri" w:hAnsi="Times New Roman" w:cs="Louguiya" w:hint="cs"/>
          <w:sz w:val="28"/>
          <w:szCs w:val="28"/>
          <w:rtl/>
          <w:lang w:val="fr-FR"/>
        </w:rPr>
        <w:t>الضرورة،</w:t>
      </w:r>
      <w:r w:rsidRPr="00A436E5">
        <w:rPr>
          <w:rFonts w:ascii="Times New Roman" w:eastAsia="Calibri" w:hAnsi="Times New Roman" w:cs="Louguiya"/>
          <w:sz w:val="28"/>
          <w:szCs w:val="28"/>
          <w:rtl/>
          <w:lang w:val="fr-FR"/>
        </w:rPr>
        <w:t xml:space="preserve"> بتقديم معلومات إضافية؛  </w:t>
      </w:r>
    </w:p>
    <w:p w14:paraId="074FE9C3" w14:textId="77777777"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 xml:space="preserve">رفض الملف؛ </w:t>
      </w:r>
    </w:p>
    <w:p w14:paraId="1FC7A0D4" w14:textId="77777777" w:rsidR="00A436E5" w:rsidRPr="00A436E5" w:rsidRDefault="00A436E5" w:rsidP="00A436E5">
      <w:pPr>
        <w:numPr>
          <w:ilvl w:val="0"/>
          <w:numId w:val="3"/>
        </w:numPr>
        <w:bidi/>
        <w:spacing w:after="0" w:line="240" w:lineRule="auto"/>
        <w:jc w:val="both"/>
        <w:rPr>
          <w:rFonts w:ascii="Times New Roman" w:eastAsia="Calibri" w:hAnsi="Times New Roman" w:cs="Louguiya"/>
          <w:sz w:val="28"/>
          <w:szCs w:val="28"/>
          <w:lang w:val="fr-FR"/>
        </w:rPr>
      </w:pPr>
      <w:r w:rsidRPr="00A436E5">
        <w:rPr>
          <w:rFonts w:ascii="Times New Roman" w:eastAsia="Calibri" w:hAnsi="Times New Roman" w:cs="Louguiya"/>
          <w:sz w:val="28"/>
          <w:szCs w:val="28"/>
          <w:rtl/>
          <w:lang w:val="fr-FR"/>
        </w:rPr>
        <w:t>حق متابعة الأشخاص، الذين قدموا أوراقا مزورة أو معلومات مغلوطة، أمام المحاكم المختصة.</w:t>
      </w:r>
    </w:p>
    <w:p w14:paraId="4871A754" w14:textId="77777777" w:rsidR="00A436E5" w:rsidRPr="00A436E5" w:rsidRDefault="00A436E5" w:rsidP="00A436E5">
      <w:pPr>
        <w:bidi/>
        <w:spacing w:after="0" w:line="240" w:lineRule="auto"/>
        <w:jc w:val="both"/>
        <w:rPr>
          <w:rFonts w:ascii="Times New Roman" w:eastAsia="Calibri" w:hAnsi="Times New Roman" w:cs="Louguiya"/>
          <w:sz w:val="28"/>
          <w:szCs w:val="28"/>
          <w:rtl/>
          <w:lang w:val="fr-FR"/>
        </w:rPr>
      </w:pPr>
    </w:p>
    <w:p w14:paraId="4B2D11D7" w14:textId="77777777" w:rsidR="00A436E5" w:rsidRPr="00A436E5" w:rsidRDefault="00A436E5" w:rsidP="00A436E5">
      <w:pPr>
        <w:bidi/>
        <w:spacing w:after="0" w:line="240" w:lineRule="auto"/>
        <w:jc w:val="center"/>
        <w:rPr>
          <w:rFonts w:ascii="Times New Roman" w:eastAsia="Calibri" w:hAnsi="Times New Roman" w:cs="Louguiya"/>
          <w:b/>
          <w:bCs/>
          <w:sz w:val="28"/>
          <w:szCs w:val="28"/>
          <w:rtl/>
          <w:lang w:val="fr-FR"/>
        </w:rPr>
      </w:pPr>
      <w:r w:rsidRPr="00A436E5">
        <w:rPr>
          <w:rFonts w:ascii="Times New Roman" w:eastAsia="Calibri" w:hAnsi="Times New Roman" w:cs="Louguiya"/>
          <w:b/>
          <w:bCs/>
          <w:sz w:val="28"/>
          <w:szCs w:val="28"/>
          <w:u w:val="single"/>
          <w:rtl/>
          <w:lang w:val="fr-FR"/>
        </w:rPr>
        <w:t>الباب 3:</w:t>
      </w:r>
      <w:r w:rsidRPr="00A436E5">
        <w:rPr>
          <w:rFonts w:ascii="Times New Roman" w:eastAsia="Calibri" w:hAnsi="Times New Roman" w:cs="Louguiya"/>
          <w:b/>
          <w:bCs/>
          <w:sz w:val="28"/>
          <w:szCs w:val="28"/>
          <w:rtl/>
          <w:lang w:val="fr-FR"/>
        </w:rPr>
        <w:t xml:space="preserve"> كيفية عمل لجنة تقييم الشهادات</w:t>
      </w:r>
    </w:p>
    <w:p w14:paraId="1B123428" w14:textId="77777777" w:rsidR="00A436E5" w:rsidRPr="00A436E5" w:rsidRDefault="00A436E5" w:rsidP="00A436E5">
      <w:pPr>
        <w:bidi/>
        <w:spacing w:after="0" w:line="240" w:lineRule="auto"/>
        <w:jc w:val="both"/>
        <w:rPr>
          <w:rFonts w:ascii="Times New Roman" w:eastAsia="Calibri" w:hAnsi="Times New Roman" w:cs="Louguiya"/>
          <w:b/>
          <w:bCs/>
          <w:sz w:val="14"/>
          <w:szCs w:val="14"/>
          <w:rtl/>
          <w:lang w:val="fr-FR"/>
        </w:rPr>
      </w:pPr>
    </w:p>
    <w:p w14:paraId="2467AE36" w14:textId="1FCB3DA4"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b/>
          <w:bCs/>
          <w:sz w:val="28"/>
          <w:szCs w:val="28"/>
          <w:u w:val="single"/>
          <w:rtl/>
          <w:lang w:val="fr-FR"/>
        </w:rPr>
        <w:t>المادة 10:</w:t>
      </w:r>
      <w:r w:rsidRPr="00A436E5">
        <w:rPr>
          <w:rFonts w:ascii="Times New Roman" w:eastAsia="Calibri" w:hAnsi="Times New Roman" w:cs="Louguiya"/>
          <w:sz w:val="28"/>
          <w:szCs w:val="28"/>
          <w:rtl/>
          <w:lang w:val="fr-FR"/>
        </w:rPr>
        <w:t xml:space="preserve"> تجتمع لجنة تقييم الشهادات لدراسة تقارير اللجان الفرعية </w:t>
      </w:r>
      <w:r w:rsidRPr="00A436E5">
        <w:rPr>
          <w:rFonts w:ascii="Times New Roman" w:eastAsia="Calibri" w:hAnsi="Times New Roman" w:cs="Louguiya" w:hint="cs"/>
          <w:sz w:val="28"/>
          <w:szCs w:val="28"/>
          <w:rtl/>
          <w:lang w:val="fr-FR"/>
        </w:rPr>
        <w:t>المتخصصة،</w:t>
      </w:r>
      <w:r w:rsidRPr="00A436E5">
        <w:rPr>
          <w:rFonts w:ascii="Times New Roman" w:eastAsia="Calibri" w:hAnsi="Times New Roman" w:cs="Louguiya"/>
          <w:sz w:val="28"/>
          <w:szCs w:val="28"/>
          <w:rtl/>
          <w:lang w:val="fr-FR"/>
        </w:rPr>
        <w:t xml:space="preserve"> كل ثلاثة أشهر أو كلما دعت الحاجة لذلك وذلك بطلب من </w:t>
      </w:r>
      <w:r w:rsidRPr="00A436E5">
        <w:rPr>
          <w:rFonts w:ascii="Times New Roman" w:eastAsia="Calibri" w:hAnsi="Times New Roman" w:cs="Louguiya" w:hint="cs"/>
          <w:sz w:val="28"/>
          <w:szCs w:val="28"/>
          <w:rtl/>
          <w:lang w:val="fr-FR"/>
        </w:rPr>
        <w:t>رئيسها،</w:t>
      </w:r>
      <w:r w:rsidRPr="00A436E5">
        <w:rPr>
          <w:rFonts w:ascii="Times New Roman" w:eastAsia="Calibri" w:hAnsi="Times New Roman" w:cs="Louguiya"/>
          <w:sz w:val="28"/>
          <w:szCs w:val="28"/>
          <w:rtl/>
          <w:lang w:val="fr-FR"/>
        </w:rPr>
        <w:t xml:space="preserve"> وفي حالة </w:t>
      </w:r>
      <w:r w:rsidRPr="00A436E5">
        <w:rPr>
          <w:rFonts w:ascii="Times New Roman" w:eastAsia="Calibri" w:hAnsi="Times New Roman" w:cs="Louguiya" w:hint="cs"/>
          <w:sz w:val="28"/>
          <w:szCs w:val="28"/>
          <w:rtl/>
          <w:lang w:val="fr-FR"/>
        </w:rPr>
        <w:t>الاستعجال،</w:t>
      </w:r>
      <w:r w:rsidRPr="00A436E5">
        <w:rPr>
          <w:rFonts w:ascii="Times New Roman" w:eastAsia="Calibri" w:hAnsi="Times New Roman" w:cs="Louguiya"/>
          <w:sz w:val="28"/>
          <w:szCs w:val="28"/>
          <w:rtl/>
          <w:lang w:val="fr-FR"/>
        </w:rPr>
        <w:t xml:space="preserve"> بطلب من الوزير المكلف بالوظيفة </w:t>
      </w:r>
      <w:r w:rsidRPr="00A436E5">
        <w:rPr>
          <w:rFonts w:ascii="Times New Roman" w:eastAsia="Calibri" w:hAnsi="Times New Roman" w:cs="Louguiya" w:hint="cs"/>
          <w:sz w:val="28"/>
          <w:szCs w:val="28"/>
          <w:rtl/>
          <w:lang w:val="fr-FR"/>
        </w:rPr>
        <w:t>العمومية.</w:t>
      </w:r>
    </w:p>
    <w:p w14:paraId="389312A0" w14:textId="77777777" w:rsidR="00A436E5" w:rsidRPr="00A436E5" w:rsidRDefault="00A436E5" w:rsidP="00A436E5">
      <w:pPr>
        <w:bidi/>
        <w:spacing w:after="0" w:line="240" w:lineRule="auto"/>
        <w:jc w:val="both"/>
        <w:rPr>
          <w:rFonts w:ascii="Times New Roman" w:eastAsia="Calibri" w:hAnsi="Times New Roman" w:cs="Louguiya"/>
          <w:sz w:val="14"/>
          <w:szCs w:val="14"/>
          <w:rtl/>
          <w:lang w:val="fr-FR"/>
        </w:rPr>
      </w:pPr>
    </w:p>
    <w:p w14:paraId="7D3E6920" w14:textId="77777777" w:rsidR="00A436E5" w:rsidRPr="00A436E5" w:rsidRDefault="00A436E5" w:rsidP="00A436E5">
      <w:pPr>
        <w:bidi/>
        <w:spacing w:after="0" w:line="240" w:lineRule="auto"/>
        <w:jc w:val="both"/>
        <w:rPr>
          <w:rFonts w:ascii="Times New Roman" w:eastAsia="Calibri" w:hAnsi="Times New Roman" w:cs="Louguiya"/>
          <w:sz w:val="28"/>
          <w:szCs w:val="28"/>
          <w:rtl/>
          <w:lang w:val="fr-FR"/>
        </w:rPr>
      </w:pPr>
      <w:r w:rsidRPr="00A436E5">
        <w:rPr>
          <w:rFonts w:ascii="Times New Roman" w:eastAsia="Calibri" w:hAnsi="Times New Roman" w:cs="Louguiya"/>
          <w:b/>
          <w:bCs/>
          <w:sz w:val="28"/>
          <w:szCs w:val="28"/>
          <w:u w:val="single"/>
          <w:rtl/>
          <w:lang w:val="fr-FR"/>
        </w:rPr>
        <w:t>المادة 11:</w:t>
      </w:r>
      <w:r w:rsidRPr="00A436E5">
        <w:rPr>
          <w:rFonts w:ascii="Times New Roman" w:eastAsia="Calibri" w:hAnsi="Times New Roman" w:cs="Louguiya"/>
          <w:sz w:val="28"/>
          <w:szCs w:val="28"/>
          <w:rtl/>
          <w:lang w:val="fr-FR"/>
        </w:rPr>
        <w:t xml:space="preserve"> تتم مداولات لجنة تقييم الشهادات بحضور نصف أعضائها على الأقل.</w:t>
      </w:r>
    </w:p>
    <w:p w14:paraId="748D39BE" w14:textId="26965FF3" w:rsidR="00600D49" w:rsidRDefault="00A436E5" w:rsidP="00A436E5">
      <w:pPr>
        <w:bidi/>
      </w:pPr>
      <w:r w:rsidRPr="00A436E5">
        <w:rPr>
          <w:rFonts w:ascii="Times New Roman" w:eastAsia="Times New Roman" w:hAnsi="Times New Roman" w:cs="Louguiya"/>
          <w:sz w:val="28"/>
          <w:szCs w:val="28"/>
          <w:rtl/>
          <w:lang w:val="fr-FR" w:eastAsia="fr-FR"/>
        </w:rPr>
        <w:t xml:space="preserve"> يعبر عن أراء لجنة تقييم الشهادات بالأغلبية البسيطة لأصوت الأعضاء الحاضرين </w:t>
      </w:r>
      <w:r w:rsidRPr="00A436E5">
        <w:rPr>
          <w:rFonts w:ascii="Times New Roman" w:eastAsia="Times New Roman" w:hAnsi="Times New Roman" w:cs="Louguiya" w:hint="cs"/>
          <w:sz w:val="28"/>
          <w:szCs w:val="28"/>
          <w:rtl/>
          <w:lang w:val="fr-FR" w:eastAsia="fr-FR"/>
        </w:rPr>
        <w:t>وفي</w:t>
      </w:r>
      <w:r w:rsidRPr="00A436E5">
        <w:rPr>
          <w:rFonts w:ascii="Times New Roman" w:eastAsia="Times New Roman" w:hAnsi="Times New Roman" w:cs="Louguiya"/>
          <w:sz w:val="28"/>
          <w:szCs w:val="28"/>
          <w:rtl/>
          <w:lang w:val="fr-FR" w:eastAsia="fr-FR"/>
        </w:rPr>
        <w:t xml:space="preserve"> حال تساوى </w:t>
      </w:r>
      <w:r w:rsidRPr="00A436E5">
        <w:rPr>
          <w:rFonts w:ascii="Times New Roman" w:eastAsia="Times New Roman" w:hAnsi="Times New Roman" w:cs="Louguiya" w:hint="cs"/>
          <w:sz w:val="28"/>
          <w:szCs w:val="28"/>
          <w:rtl/>
          <w:lang w:val="fr-FR" w:eastAsia="fr-FR"/>
        </w:rPr>
        <w:t>الأصوات،</w:t>
      </w:r>
      <w:r w:rsidRPr="00A436E5">
        <w:rPr>
          <w:rFonts w:ascii="Times New Roman" w:eastAsia="Times New Roman" w:hAnsi="Times New Roman" w:cs="Louguiya"/>
          <w:sz w:val="28"/>
          <w:szCs w:val="28"/>
          <w:rtl/>
          <w:lang w:val="fr-FR" w:eastAsia="fr-FR"/>
        </w:rPr>
        <w:t xml:space="preserve"> يكون صوت الرئيس مرجحا.</w:t>
      </w:r>
    </w:p>
    <w:sectPr w:rsidR="00600D4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77ACB" w14:textId="77777777" w:rsidR="00910484" w:rsidRDefault="00910484" w:rsidP="00C0454B">
      <w:pPr>
        <w:spacing w:after="0" w:line="240" w:lineRule="auto"/>
      </w:pPr>
      <w:r>
        <w:separator/>
      </w:r>
    </w:p>
  </w:endnote>
  <w:endnote w:type="continuationSeparator" w:id="0">
    <w:p w14:paraId="65E47E20" w14:textId="77777777" w:rsidR="00910484" w:rsidRDefault="00910484" w:rsidP="00C0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uguiya">
    <w:panose1 w:val="020005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D7A88" w14:textId="77777777" w:rsidR="00910484" w:rsidRDefault="00910484" w:rsidP="00C0454B">
      <w:pPr>
        <w:spacing w:after="0" w:line="240" w:lineRule="auto"/>
      </w:pPr>
      <w:r>
        <w:separator/>
      </w:r>
    </w:p>
  </w:footnote>
  <w:footnote w:type="continuationSeparator" w:id="0">
    <w:p w14:paraId="44E5E55F" w14:textId="77777777" w:rsidR="00910484" w:rsidRDefault="00910484" w:rsidP="00C04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173669"/>
      <w:docPartObj>
        <w:docPartGallery w:val="Page Numbers (Top of Page)"/>
        <w:docPartUnique/>
      </w:docPartObj>
    </w:sdtPr>
    <w:sdtContent>
      <w:p w14:paraId="0D0AE7C2" w14:textId="59A8A22B" w:rsidR="00C0454B" w:rsidRDefault="00C0454B">
        <w:pPr>
          <w:pStyle w:val="En-tte"/>
          <w:jc w:val="center"/>
        </w:pPr>
        <w:r>
          <w:rPr>
            <w:noProof/>
          </w:rPr>
          <mc:AlternateContent>
            <mc:Choice Requires="wpg">
              <w:drawing>
                <wp:inline distT="0" distB="0" distL="0" distR="0" wp14:anchorId="776CF08C" wp14:editId="53146B2A">
                  <wp:extent cx="548640" cy="237490"/>
                  <wp:effectExtent l="9525" t="9525" r="13335" b="10160"/>
                  <wp:docPr id="25873084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397210986"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93424229"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312428486"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D0F93" w14:textId="77777777" w:rsidR="00C0454B" w:rsidRDefault="00C0454B">
                                <w:pPr>
                                  <w:jc w:val="center"/>
                                </w:pPr>
                                <w:r>
                                  <w:fldChar w:fldCharType="begin"/>
                                </w:r>
                                <w:r>
                                  <w:instrText>PAGE    \* MERGEFORMAT</w:instrText>
                                </w:r>
                                <w:r>
                                  <w:fldChar w:fldCharType="separate"/>
                                </w:r>
                                <w:r>
                                  <w:rPr>
                                    <w:b/>
                                    <w:bCs/>
                                    <w:color w:val="FFFFFF" w:themeColor="background1"/>
                                    <w:lang w:val="fr-FR"/>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776CF08C" id="Groupe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" filled="f" stroked="f">
                    <v:textbox inset="0,0,0,0">
                      <w:txbxContent>
                        <w:p w14:paraId="43FD0F93" w14:textId="77777777" w:rsidR="00C0454B" w:rsidRDefault="00C0454B">
                          <w:pPr>
                            <w:jc w:val="center"/>
                          </w:pPr>
                          <w:r>
                            <w:fldChar w:fldCharType="begin"/>
                          </w:r>
                          <w:r>
                            <w:instrText>PAGE    \* MERGEFORMAT</w:instrText>
                          </w:r>
                          <w:r>
                            <w:fldChar w:fldCharType="separate"/>
                          </w:r>
                          <w:r>
                            <w:rPr>
                              <w:b/>
                              <w:bCs/>
                              <w:color w:val="FFFFFF" w:themeColor="background1"/>
                              <w:lang w:val="fr-FR"/>
                            </w:rPr>
                            <w:t>2</w:t>
                          </w:r>
                          <w:r>
                            <w:rPr>
                              <w:b/>
                              <w:bCs/>
                              <w:color w:val="FFFFFF" w:themeColor="background1"/>
                            </w:rPr>
                            <w:fldChar w:fldCharType="end"/>
                          </w:r>
                        </w:p>
                      </w:txbxContent>
                    </v:textbox>
                  </v:shape>
                  <w10:anchorlock/>
                </v:group>
              </w:pict>
            </mc:Fallback>
          </mc:AlternateContent>
        </w:r>
      </w:p>
    </w:sdtContent>
  </w:sdt>
  <w:p w14:paraId="3830DAA4" w14:textId="77777777" w:rsidR="00C0454B" w:rsidRDefault="00C0454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2CD1"/>
    <w:multiLevelType w:val="hybridMultilevel"/>
    <w:tmpl w:val="6F1010A0"/>
    <w:lvl w:ilvl="0" w:tplc="BEC2ACAA">
      <w:start w:val="1"/>
      <w:numFmt w:val="decimal"/>
      <w:lvlText w:val="%1-"/>
      <w:lvlJc w:val="left"/>
      <w:pPr>
        <w:ind w:left="1185" w:hanging="360"/>
      </w:pPr>
      <w:rPr>
        <w:rFonts w:hint="default"/>
      </w:rPr>
    </w:lvl>
    <w:lvl w:ilvl="1" w:tplc="040C0019" w:tentative="1">
      <w:start w:val="1"/>
      <w:numFmt w:val="lowerLetter"/>
      <w:lvlText w:val="%2."/>
      <w:lvlJc w:val="left"/>
      <w:pPr>
        <w:ind w:left="1905" w:hanging="360"/>
      </w:pPr>
    </w:lvl>
    <w:lvl w:ilvl="2" w:tplc="040C001B" w:tentative="1">
      <w:start w:val="1"/>
      <w:numFmt w:val="lowerRoman"/>
      <w:lvlText w:val="%3."/>
      <w:lvlJc w:val="right"/>
      <w:pPr>
        <w:ind w:left="2625" w:hanging="180"/>
      </w:pPr>
    </w:lvl>
    <w:lvl w:ilvl="3" w:tplc="040C000F" w:tentative="1">
      <w:start w:val="1"/>
      <w:numFmt w:val="decimal"/>
      <w:lvlText w:val="%4."/>
      <w:lvlJc w:val="left"/>
      <w:pPr>
        <w:ind w:left="3345" w:hanging="360"/>
      </w:pPr>
    </w:lvl>
    <w:lvl w:ilvl="4" w:tplc="040C0019" w:tentative="1">
      <w:start w:val="1"/>
      <w:numFmt w:val="lowerLetter"/>
      <w:lvlText w:val="%5."/>
      <w:lvlJc w:val="left"/>
      <w:pPr>
        <w:ind w:left="4065" w:hanging="360"/>
      </w:pPr>
    </w:lvl>
    <w:lvl w:ilvl="5" w:tplc="040C001B" w:tentative="1">
      <w:start w:val="1"/>
      <w:numFmt w:val="lowerRoman"/>
      <w:lvlText w:val="%6."/>
      <w:lvlJc w:val="right"/>
      <w:pPr>
        <w:ind w:left="4785" w:hanging="180"/>
      </w:pPr>
    </w:lvl>
    <w:lvl w:ilvl="6" w:tplc="040C000F" w:tentative="1">
      <w:start w:val="1"/>
      <w:numFmt w:val="decimal"/>
      <w:lvlText w:val="%7."/>
      <w:lvlJc w:val="left"/>
      <w:pPr>
        <w:ind w:left="5505" w:hanging="360"/>
      </w:pPr>
    </w:lvl>
    <w:lvl w:ilvl="7" w:tplc="040C0019" w:tentative="1">
      <w:start w:val="1"/>
      <w:numFmt w:val="lowerLetter"/>
      <w:lvlText w:val="%8."/>
      <w:lvlJc w:val="left"/>
      <w:pPr>
        <w:ind w:left="6225" w:hanging="360"/>
      </w:pPr>
    </w:lvl>
    <w:lvl w:ilvl="8" w:tplc="040C001B" w:tentative="1">
      <w:start w:val="1"/>
      <w:numFmt w:val="lowerRoman"/>
      <w:lvlText w:val="%9."/>
      <w:lvlJc w:val="right"/>
      <w:pPr>
        <w:ind w:left="6945" w:hanging="180"/>
      </w:pPr>
    </w:lvl>
  </w:abstractNum>
  <w:abstractNum w:abstractNumId="1" w15:restartNumberingAfterBreak="0">
    <w:nsid w:val="35A36662"/>
    <w:multiLevelType w:val="hybridMultilevel"/>
    <w:tmpl w:val="E3BC3AC8"/>
    <w:lvl w:ilvl="0" w:tplc="00A87146">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F179BC"/>
    <w:multiLevelType w:val="hybridMultilevel"/>
    <w:tmpl w:val="CED20572"/>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15:restartNumberingAfterBreak="0">
    <w:nsid w:val="64431DF3"/>
    <w:multiLevelType w:val="hybridMultilevel"/>
    <w:tmpl w:val="B700E922"/>
    <w:lvl w:ilvl="0" w:tplc="6EDEAFE6">
      <w:start w:val="1"/>
      <w:numFmt w:val="bullet"/>
      <w:lvlText w:val="-"/>
      <w:lvlJc w:val="left"/>
      <w:pPr>
        <w:ind w:left="1185" w:hanging="360"/>
      </w:pPr>
      <w:rPr>
        <w:rFonts w:ascii="Arial" w:eastAsia="Calibri" w:hAnsi="Arial" w:cs="Arial" w:hint="default"/>
      </w:rPr>
    </w:lvl>
    <w:lvl w:ilvl="1" w:tplc="040C0003" w:tentative="1">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num w:numId="1" w16cid:durableId="1105880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9168472">
    <w:abstractNumId w:val="0"/>
  </w:num>
  <w:num w:numId="3" w16cid:durableId="299700184">
    <w:abstractNumId w:val="3"/>
  </w:num>
  <w:num w:numId="4" w16cid:durableId="2075541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B9"/>
    <w:rsid w:val="00185B0C"/>
    <w:rsid w:val="002863F7"/>
    <w:rsid w:val="00414A01"/>
    <w:rsid w:val="00600D49"/>
    <w:rsid w:val="006479B9"/>
    <w:rsid w:val="00910484"/>
    <w:rsid w:val="00A215A9"/>
    <w:rsid w:val="00A436E5"/>
    <w:rsid w:val="00C0454B"/>
    <w:rsid w:val="00E754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54D1"/>
  <w15:chartTrackingRefBased/>
  <w15:docId w15:val="{459EC4B7-1CC6-40A0-A2E6-FBFED68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454B"/>
    <w:pPr>
      <w:tabs>
        <w:tab w:val="center" w:pos="4680"/>
        <w:tab w:val="right" w:pos="9360"/>
      </w:tabs>
      <w:spacing w:after="0" w:line="240" w:lineRule="auto"/>
    </w:pPr>
  </w:style>
  <w:style w:type="character" w:customStyle="1" w:styleId="En-tteCar">
    <w:name w:val="En-tête Car"/>
    <w:basedOn w:val="Policepardfaut"/>
    <w:link w:val="En-tte"/>
    <w:uiPriority w:val="99"/>
    <w:rsid w:val="00C0454B"/>
  </w:style>
  <w:style w:type="paragraph" w:styleId="Pieddepage">
    <w:name w:val="footer"/>
    <w:basedOn w:val="Normal"/>
    <w:link w:val="PieddepageCar"/>
    <w:uiPriority w:val="99"/>
    <w:unhideWhenUsed/>
    <w:rsid w:val="00C0454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04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1732</Words>
  <Characters>9873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 Bechir</dc:creator>
  <cp:keywords/>
  <dc:description/>
  <cp:lastModifiedBy>Mohamed  El Bechir</cp:lastModifiedBy>
  <cp:revision>8</cp:revision>
  <dcterms:created xsi:type="dcterms:W3CDTF">2023-10-05T21:34:00Z</dcterms:created>
  <dcterms:modified xsi:type="dcterms:W3CDTF">2023-10-05T21:57:00Z</dcterms:modified>
</cp:coreProperties>
</file>